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DA49" w14:textId="77777777" w:rsidR="00E050A2" w:rsidRDefault="00E050A2" w:rsidP="00E050A2">
      <w:pPr>
        <w:spacing w:after="0"/>
        <w:jc w:val="both"/>
        <w:rPr>
          <w:rFonts w:cstheme="minorHAnsi"/>
          <w:b/>
          <w:sz w:val="36"/>
          <w:szCs w:val="24"/>
        </w:rPr>
      </w:pPr>
    </w:p>
    <w:p w14:paraId="30261277" w14:textId="77777777" w:rsidR="00E050A2" w:rsidRDefault="00E050A2" w:rsidP="00E050A2">
      <w:pPr>
        <w:spacing w:after="0"/>
        <w:jc w:val="both"/>
        <w:rPr>
          <w:rFonts w:cstheme="minorHAnsi"/>
          <w:b/>
          <w:sz w:val="36"/>
          <w:szCs w:val="24"/>
        </w:rPr>
      </w:pPr>
    </w:p>
    <w:p w14:paraId="3F9F20F1" w14:textId="77777777" w:rsidR="00E050A2" w:rsidRDefault="00E050A2" w:rsidP="00E050A2">
      <w:pPr>
        <w:spacing w:after="0"/>
        <w:jc w:val="center"/>
        <w:rPr>
          <w:rFonts w:cstheme="minorHAnsi"/>
          <w:b/>
          <w:sz w:val="36"/>
          <w:szCs w:val="24"/>
        </w:rPr>
      </w:pPr>
      <w:r w:rsidRPr="00E050A2">
        <w:rPr>
          <w:rFonts w:cstheme="minorHAnsi"/>
          <w:b/>
          <w:sz w:val="36"/>
          <w:szCs w:val="24"/>
        </w:rPr>
        <w:t>SPRINKLER SPECIFICATION FOR RESIDENTIAL</w:t>
      </w:r>
    </w:p>
    <w:p w14:paraId="56BFA2DA" w14:textId="77777777" w:rsidR="00E050A2" w:rsidRDefault="00E050A2" w:rsidP="00E050A2">
      <w:pPr>
        <w:spacing w:after="0"/>
        <w:jc w:val="center"/>
        <w:rPr>
          <w:rFonts w:cstheme="minorHAnsi"/>
          <w:b/>
          <w:sz w:val="36"/>
          <w:szCs w:val="24"/>
        </w:rPr>
      </w:pPr>
      <w:r w:rsidRPr="00E050A2">
        <w:rPr>
          <w:rFonts w:cstheme="minorHAnsi"/>
          <w:b/>
          <w:sz w:val="36"/>
          <w:szCs w:val="24"/>
        </w:rPr>
        <w:t>(</w:t>
      </w:r>
      <w:r w:rsidR="001B113A" w:rsidRPr="00E050A2">
        <w:rPr>
          <w:rFonts w:cstheme="minorHAnsi"/>
          <w:b/>
          <w:sz w:val="36"/>
          <w:szCs w:val="24"/>
        </w:rPr>
        <w:t>Inclusive</w:t>
      </w:r>
      <w:r w:rsidRPr="00E050A2">
        <w:rPr>
          <w:rFonts w:cstheme="minorHAnsi"/>
          <w:b/>
          <w:sz w:val="36"/>
          <w:szCs w:val="24"/>
        </w:rPr>
        <w:t xml:space="preserve"> of High Rise)</w:t>
      </w:r>
    </w:p>
    <w:p w14:paraId="10D77537" w14:textId="77777777" w:rsidR="00E050A2" w:rsidRDefault="00E050A2" w:rsidP="00E050A2">
      <w:pPr>
        <w:spacing w:after="0"/>
        <w:jc w:val="center"/>
        <w:rPr>
          <w:rFonts w:cstheme="minorHAnsi"/>
          <w:b/>
          <w:sz w:val="36"/>
          <w:szCs w:val="24"/>
        </w:rPr>
      </w:pPr>
      <w:r w:rsidRPr="00E050A2">
        <w:rPr>
          <w:rFonts w:cstheme="minorHAnsi"/>
          <w:b/>
          <w:sz w:val="36"/>
          <w:szCs w:val="24"/>
        </w:rPr>
        <w:t>BUILDINGS OR OCCUPANCIES</w:t>
      </w:r>
    </w:p>
    <w:p w14:paraId="34B887A9" w14:textId="77777777" w:rsidR="00E050A2" w:rsidRDefault="00E050A2" w:rsidP="00E050A2">
      <w:pPr>
        <w:spacing w:after="0"/>
        <w:jc w:val="center"/>
        <w:rPr>
          <w:rFonts w:cstheme="minorHAnsi"/>
          <w:b/>
          <w:sz w:val="36"/>
          <w:szCs w:val="24"/>
        </w:rPr>
      </w:pPr>
      <w:r w:rsidRPr="00E050A2">
        <w:rPr>
          <w:rFonts w:cstheme="minorHAnsi"/>
          <w:b/>
          <w:sz w:val="36"/>
          <w:szCs w:val="24"/>
        </w:rPr>
        <w:t>DESIGNED UNDER BS9251:2014</w:t>
      </w:r>
    </w:p>
    <w:p w14:paraId="26393F94" w14:textId="77777777" w:rsidR="00E050A2" w:rsidRDefault="00E050A2" w:rsidP="00E050A2">
      <w:pPr>
        <w:spacing w:after="0"/>
        <w:jc w:val="center"/>
        <w:rPr>
          <w:rFonts w:cstheme="minorHAnsi"/>
          <w:b/>
          <w:sz w:val="36"/>
          <w:szCs w:val="24"/>
        </w:rPr>
      </w:pPr>
    </w:p>
    <w:p w14:paraId="7D48DACB" w14:textId="77777777" w:rsidR="001B113A" w:rsidRPr="00B72592" w:rsidRDefault="001B113A" w:rsidP="001B113A">
      <w:pPr>
        <w:autoSpaceDE w:val="0"/>
        <w:autoSpaceDN w:val="0"/>
        <w:adjustRightInd w:val="0"/>
        <w:spacing w:after="0" w:line="240" w:lineRule="auto"/>
        <w:contextualSpacing/>
        <w:rPr>
          <w:rFonts w:cstheme="minorHAnsi"/>
          <w:b/>
          <w:sz w:val="20"/>
          <w:szCs w:val="20"/>
        </w:rPr>
      </w:pPr>
      <w:r w:rsidRPr="00B72592">
        <w:rPr>
          <w:rFonts w:cstheme="minorHAnsi"/>
          <w:b/>
          <w:sz w:val="20"/>
          <w:szCs w:val="20"/>
        </w:rPr>
        <w:t>Responsibilities</w:t>
      </w:r>
      <w:r w:rsidRPr="00B72592">
        <w:rPr>
          <w:rFonts w:cstheme="minorHAnsi"/>
          <w:sz w:val="20"/>
          <w:szCs w:val="20"/>
        </w:rPr>
        <w:t>,</w:t>
      </w:r>
      <w:r w:rsidRPr="00B72592">
        <w:rPr>
          <w:rFonts w:cstheme="minorHAnsi"/>
          <w:b/>
          <w:sz w:val="20"/>
          <w:szCs w:val="20"/>
        </w:rPr>
        <w:t xml:space="preserve"> and Considerations</w:t>
      </w:r>
    </w:p>
    <w:p w14:paraId="6EFE8944" w14:textId="77777777" w:rsidR="001B113A" w:rsidRPr="00B72592" w:rsidRDefault="001B113A" w:rsidP="001B113A">
      <w:pPr>
        <w:autoSpaceDE w:val="0"/>
        <w:autoSpaceDN w:val="0"/>
        <w:adjustRightInd w:val="0"/>
        <w:spacing w:after="0" w:line="240" w:lineRule="auto"/>
        <w:contextualSpacing/>
        <w:rPr>
          <w:rFonts w:cstheme="minorHAnsi"/>
          <w:b/>
          <w:sz w:val="20"/>
          <w:szCs w:val="20"/>
        </w:rPr>
      </w:pPr>
    </w:p>
    <w:p w14:paraId="35E4E8B8" w14:textId="77777777"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This sprinkler specification has been developed to specifically recognise and provide the highest level of fire protection engineering, monitoring, and endurance for project sustainability</w:t>
      </w:r>
    </w:p>
    <w:p w14:paraId="29C0ADCB" w14:textId="77777777" w:rsidR="001B113A" w:rsidRPr="00B72592" w:rsidRDefault="001B113A" w:rsidP="001B113A">
      <w:pPr>
        <w:autoSpaceDE w:val="0"/>
        <w:autoSpaceDN w:val="0"/>
        <w:adjustRightInd w:val="0"/>
        <w:spacing w:after="0" w:line="240" w:lineRule="auto"/>
        <w:contextualSpacing/>
        <w:rPr>
          <w:rFonts w:cstheme="minorHAnsi"/>
          <w:sz w:val="20"/>
          <w:szCs w:val="20"/>
        </w:rPr>
      </w:pPr>
    </w:p>
    <w:p w14:paraId="5FD7FB24" w14:textId="77777777"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Where specific, tenders will be strictly in accordance with the specification, drawings and requirements referred to in this specification document. The terms of this enquiry will apply to any contract resulting from this enquiry</w:t>
      </w:r>
      <w:r w:rsidRPr="00B72592">
        <w:rPr>
          <w:rFonts w:cs="Arial"/>
          <w:sz w:val="20"/>
          <w:szCs w:val="20"/>
        </w:rPr>
        <w:t>.</w:t>
      </w:r>
      <w:r w:rsidRPr="00B72592">
        <w:rPr>
          <w:rFonts w:cstheme="minorHAnsi"/>
          <w:sz w:val="20"/>
          <w:szCs w:val="20"/>
        </w:rPr>
        <w:t xml:space="preserve"> Any tender submitted which includes deviations from this specification without prior written agreement will not be accepted.</w:t>
      </w:r>
    </w:p>
    <w:p w14:paraId="7BCA8F55" w14:textId="77777777" w:rsidR="001B113A" w:rsidRPr="00B72592" w:rsidRDefault="001B113A" w:rsidP="001B113A">
      <w:pPr>
        <w:autoSpaceDE w:val="0"/>
        <w:autoSpaceDN w:val="0"/>
        <w:adjustRightInd w:val="0"/>
        <w:spacing w:after="0" w:line="240" w:lineRule="auto"/>
        <w:contextualSpacing/>
        <w:rPr>
          <w:rFonts w:cstheme="minorHAnsi"/>
          <w:sz w:val="20"/>
          <w:szCs w:val="20"/>
        </w:rPr>
      </w:pPr>
    </w:p>
    <w:p w14:paraId="24E9A85E" w14:textId="77777777"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Valued engineering benefits for the clients long term project carbon footprint will be given due consideration,</w:t>
      </w:r>
    </w:p>
    <w:p w14:paraId="32ECD49F" w14:textId="77777777"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 xml:space="preserve">Inclusive of recycling, transportation, and limiting excessive water waste  </w:t>
      </w:r>
    </w:p>
    <w:p w14:paraId="42A5B3A0" w14:textId="77777777" w:rsidR="00E050A2" w:rsidRPr="00B72592" w:rsidRDefault="00E050A2" w:rsidP="00E050A2">
      <w:pPr>
        <w:spacing w:after="0"/>
        <w:rPr>
          <w:rFonts w:cstheme="minorHAnsi"/>
          <w:sz w:val="24"/>
          <w:szCs w:val="24"/>
        </w:rPr>
      </w:pPr>
      <w:r w:rsidRPr="00B72592">
        <w:rPr>
          <w:rFonts w:cstheme="minorHAnsi"/>
          <w:sz w:val="24"/>
          <w:szCs w:val="24"/>
        </w:rPr>
        <w:t xml:space="preserve"> </w:t>
      </w:r>
    </w:p>
    <w:p w14:paraId="69E8CF20" w14:textId="77777777" w:rsidR="00E050A2" w:rsidRDefault="00E050A2" w:rsidP="00E050A2">
      <w:pPr>
        <w:spacing w:after="0"/>
        <w:rPr>
          <w:rFonts w:cstheme="minorHAnsi"/>
          <w:sz w:val="24"/>
          <w:szCs w:val="24"/>
        </w:rPr>
      </w:pPr>
    </w:p>
    <w:p w14:paraId="235EDBD6" w14:textId="77777777" w:rsidR="00E050A2" w:rsidRDefault="00E050A2">
      <w:pPr>
        <w:rPr>
          <w:rFonts w:cstheme="minorHAnsi"/>
          <w:b/>
          <w:sz w:val="24"/>
          <w:szCs w:val="24"/>
        </w:rPr>
      </w:pPr>
      <w:r>
        <w:rPr>
          <w:rFonts w:cstheme="minorHAnsi"/>
          <w:b/>
          <w:sz w:val="24"/>
          <w:szCs w:val="24"/>
        </w:rPr>
        <w:br w:type="page"/>
      </w:r>
    </w:p>
    <w:p w14:paraId="09247916" w14:textId="77777777" w:rsidR="00EF00C3" w:rsidRPr="00555D96" w:rsidRDefault="00EF00C3" w:rsidP="00EF00C3">
      <w:pPr>
        <w:spacing w:after="0"/>
        <w:jc w:val="both"/>
        <w:rPr>
          <w:rFonts w:cstheme="minorHAnsi"/>
          <w:sz w:val="24"/>
          <w:szCs w:val="24"/>
        </w:rPr>
      </w:pPr>
    </w:p>
    <w:p w14:paraId="5745FA63" w14:textId="77777777" w:rsidR="00EF00C3" w:rsidRPr="00555D96" w:rsidRDefault="00EF00C3" w:rsidP="00EF00C3">
      <w:pPr>
        <w:spacing w:after="0"/>
        <w:jc w:val="both"/>
        <w:rPr>
          <w:rFonts w:cstheme="minorHAnsi"/>
          <w:sz w:val="24"/>
          <w:szCs w:val="24"/>
        </w:rPr>
      </w:pPr>
    </w:p>
    <w:p w14:paraId="32A3870D" w14:textId="77777777" w:rsidR="00DF7FCE" w:rsidRPr="002B1F8F" w:rsidRDefault="00DF7FCE" w:rsidP="00DF7FCE">
      <w:pPr>
        <w:spacing w:after="0"/>
        <w:jc w:val="both"/>
        <w:rPr>
          <w:rFonts w:cstheme="minorHAnsi"/>
        </w:rPr>
      </w:pPr>
      <w:r w:rsidRPr="002B1F8F">
        <w:rPr>
          <w:rFonts w:cstheme="minorHAnsi"/>
        </w:rPr>
        <w:t>1.0</w:t>
      </w:r>
      <w:r w:rsidRPr="002B1F8F">
        <w:rPr>
          <w:rFonts w:cstheme="minorHAnsi"/>
        </w:rPr>
        <w:tab/>
        <w:t>Performance Objectives</w:t>
      </w:r>
    </w:p>
    <w:p w14:paraId="4680C474" w14:textId="77777777" w:rsidR="00DF7FCE" w:rsidRPr="002B1F8F" w:rsidRDefault="00DF7FCE" w:rsidP="00DF7FCE">
      <w:pPr>
        <w:spacing w:after="0"/>
        <w:jc w:val="both"/>
        <w:rPr>
          <w:rFonts w:cstheme="minorHAnsi"/>
        </w:rPr>
      </w:pPr>
      <w:r w:rsidRPr="002B1F8F">
        <w:rPr>
          <w:rFonts w:cstheme="minorHAnsi"/>
        </w:rPr>
        <w:t>2.0</w:t>
      </w:r>
      <w:r w:rsidRPr="002B1F8F">
        <w:rPr>
          <w:rFonts w:cstheme="minorHAnsi"/>
        </w:rPr>
        <w:tab/>
        <w:t>Design Parameters</w:t>
      </w:r>
    </w:p>
    <w:p w14:paraId="54FD81F6" w14:textId="77777777" w:rsidR="00DF7FCE" w:rsidRPr="002B1F8F" w:rsidRDefault="00DF7FCE" w:rsidP="00DF7FCE">
      <w:pPr>
        <w:spacing w:after="0"/>
        <w:jc w:val="both"/>
        <w:rPr>
          <w:rFonts w:cstheme="minorHAnsi"/>
        </w:rPr>
      </w:pPr>
      <w:r w:rsidRPr="002B1F8F">
        <w:rPr>
          <w:rFonts w:cstheme="minorHAnsi"/>
        </w:rPr>
        <w:t>2.1</w:t>
      </w:r>
      <w:r w:rsidRPr="002B1F8F">
        <w:rPr>
          <w:rFonts w:cstheme="minorHAnsi"/>
        </w:rPr>
        <w:tab/>
        <w:t>System Flow Rates</w:t>
      </w:r>
    </w:p>
    <w:p w14:paraId="1C6FA2D2" w14:textId="77777777" w:rsidR="00DF7FCE" w:rsidRPr="002B1F8F" w:rsidRDefault="00DF7FCE" w:rsidP="00DF7FCE">
      <w:pPr>
        <w:spacing w:after="0"/>
        <w:jc w:val="both"/>
        <w:rPr>
          <w:rFonts w:cstheme="minorHAnsi"/>
        </w:rPr>
      </w:pPr>
      <w:r w:rsidRPr="002B1F8F">
        <w:rPr>
          <w:rFonts w:cstheme="minorHAnsi"/>
        </w:rPr>
        <w:t>3.0</w:t>
      </w:r>
      <w:r w:rsidRPr="002B1F8F">
        <w:rPr>
          <w:rFonts w:cstheme="minorHAnsi"/>
        </w:rPr>
        <w:tab/>
        <w:t>System Operation Alarm</w:t>
      </w:r>
    </w:p>
    <w:p w14:paraId="01C60DB6" w14:textId="77777777" w:rsidR="00DF7FCE" w:rsidRPr="002B1F8F" w:rsidRDefault="00DF7FCE" w:rsidP="00DF7FCE">
      <w:pPr>
        <w:spacing w:after="0"/>
        <w:jc w:val="both"/>
        <w:rPr>
          <w:rFonts w:cstheme="minorHAnsi"/>
        </w:rPr>
      </w:pPr>
      <w:r w:rsidRPr="002B1F8F">
        <w:rPr>
          <w:rFonts w:cstheme="minorHAnsi"/>
        </w:rPr>
        <w:t xml:space="preserve">4.0 </w:t>
      </w:r>
      <w:r w:rsidRPr="002B1F8F">
        <w:rPr>
          <w:rFonts w:cstheme="minorHAnsi"/>
        </w:rPr>
        <w:tab/>
        <w:t>Water Supply</w:t>
      </w:r>
    </w:p>
    <w:p w14:paraId="2608B42B" w14:textId="77777777" w:rsidR="00DF7FCE" w:rsidRPr="002B1F8F" w:rsidRDefault="00DF7FCE" w:rsidP="00DF7FCE">
      <w:pPr>
        <w:spacing w:after="0"/>
        <w:jc w:val="both"/>
        <w:rPr>
          <w:rFonts w:cstheme="minorHAnsi"/>
        </w:rPr>
      </w:pPr>
      <w:r w:rsidRPr="002B1F8F">
        <w:rPr>
          <w:rFonts w:cstheme="minorHAnsi"/>
        </w:rPr>
        <w:t>4.1</w:t>
      </w:r>
      <w:r w:rsidRPr="002B1F8F">
        <w:rPr>
          <w:rFonts w:cstheme="minorHAnsi"/>
        </w:rPr>
        <w:tab/>
        <w:t>Design Density and Duration of Supply</w:t>
      </w:r>
    </w:p>
    <w:p w14:paraId="36F4A02E" w14:textId="77777777" w:rsidR="00DF7FCE" w:rsidRPr="002B1F8F" w:rsidRDefault="00DF7FCE" w:rsidP="00DF7FCE">
      <w:pPr>
        <w:spacing w:after="0"/>
        <w:jc w:val="both"/>
        <w:rPr>
          <w:rFonts w:cstheme="minorHAnsi"/>
        </w:rPr>
      </w:pPr>
      <w:r w:rsidRPr="002B1F8F">
        <w:rPr>
          <w:rFonts w:cstheme="minorHAnsi"/>
        </w:rPr>
        <w:t>4.2</w:t>
      </w:r>
      <w:r w:rsidRPr="002B1F8F">
        <w:rPr>
          <w:rFonts w:cstheme="minorHAnsi"/>
        </w:rPr>
        <w:tab/>
        <w:t>Water Company</w:t>
      </w:r>
    </w:p>
    <w:p w14:paraId="61B1C4EC" w14:textId="77777777" w:rsidR="00DF7FCE" w:rsidRPr="002B1F8F" w:rsidRDefault="00DF7FCE" w:rsidP="00DF7FCE">
      <w:pPr>
        <w:spacing w:after="0"/>
        <w:jc w:val="both"/>
        <w:rPr>
          <w:rFonts w:cstheme="minorHAnsi"/>
        </w:rPr>
      </w:pPr>
      <w:r w:rsidRPr="002B1F8F">
        <w:rPr>
          <w:rFonts w:cstheme="minorHAnsi"/>
        </w:rPr>
        <w:t>4.3</w:t>
      </w:r>
      <w:r w:rsidRPr="002B1F8F">
        <w:rPr>
          <w:rFonts w:cstheme="minorHAnsi"/>
        </w:rPr>
        <w:tab/>
        <w:t>Backflow Prevention Devices (check valves)</w:t>
      </w:r>
    </w:p>
    <w:p w14:paraId="7BDC851F" w14:textId="77777777" w:rsidR="00DF7FCE" w:rsidRPr="002B1F8F" w:rsidRDefault="00DF7FCE" w:rsidP="00DF7FCE">
      <w:pPr>
        <w:spacing w:after="0"/>
        <w:jc w:val="both"/>
        <w:rPr>
          <w:rFonts w:cstheme="minorHAnsi"/>
        </w:rPr>
      </w:pPr>
      <w:r w:rsidRPr="002B1F8F">
        <w:rPr>
          <w:rFonts w:cstheme="minorHAnsi"/>
        </w:rPr>
        <w:t>4.4</w:t>
      </w:r>
      <w:r w:rsidRPr="002B1F8F">
        <w:rPr>
          <w:rFonts w:cstheme="minorHAnsi"/>
        </w:rPr>
        <w:tab/>
        <w:t>Stored Water Supply</w:t>
      </w:r>
    </w:p>
    <w:p w14:paraId="55EBEBF9" w14:textId="77777777" w:rsidR="00DF7FCE" w:rsidRPr="002B1F8F" w:rsidRDefault="00DF7FCE" w:rsidP="00DF7FCE">
      <w:pPr>
        <w:spacing w:after="0"/>
        <w:jc w:val="both"/>
        <w:rPr>
          <w:rFonts w:cstheme="minorHAnsi"/>
        </w:rPr>
      </w:pPr>
      <w:r w:rsidRPr="002B1F8F">
        <w:rPr>
          <w:rFonts w:cstheme="minorHAnsi"/>
        </w:rPr>
        <w:t>5.0</w:t>
      </w:r>
      <w:r w:rsidRPr="002B1F8F">
        <w:rPr>
          <w:rFonts w:cstheme="minorHAnsi"/>
        </w:rPr>
        <w:tab/>
        <w:t>Mains Water Supply</w:t>
      </w:r>
    </w:p>
    <w:p w14:paraId="56C89715" w14:textId="77777777" w:rsidR="00DF7FCE" w:rsidRPr="002B1F8F" w:rsidRDefault="00DF7FCE" w:rsidP="00DF7FCE">
      <w:pPr>
        <w:spacing w:after="0"/>
        <w:jc w:val="both"/>
        <w:rPr>
          <w:rFonts w:cstheme="minorHAnsi"/>
        </w:rPr>
      </w:pPr>
      <w:r w:rsidRPr="002B1F8F">
        <w:rPr>
          <w:rFonts w:cstheme="minorHAnsi"/>
        </w:rPr>
        <w:t>5.1</w:t>
      </w:r>
      <w:r w:rsidRPr="002B1F8F">
        <w:rPr>
          <w:rFonts w:cstheme="minorHAnsi"/>
        </w:rPr>
        <w:tab/>
        <w:t>Number of Dwellings on one Supply</w:t>
      </w:r>
    </w:p>
    <w:p w14:paraId="6858E27C" w14:textId="77777777" w:rsidR="00DF7FCE" w:rsidRPr="002B1F8F" w:rsidRDefault="00DF7FCE" w:rsidP="00DF7FCE">
      <w:pPr>
        <w:spacing w:after="0"/>
        <w:jc w:val="both"/>
        <w:rPr>
          <w:rFonts w:cstheme="minorHAnsi"/>
        </w:rPr>
      </w:pPr>
      <w:r w:rsidRPr="002B1F8F">
        <w:rPr>
          <w:rFonts w:cstheme="minorHAnsi"/>
        </w:rPr>
        <w:t>6.0</w:t>
      </w:r>
      <w:r w:rsidRPr="002B1F8F">
        <w:rPr>
          <w:rFonts w:cstheme="minorHAnsi"/>
        </w:rPr>
        <w:tab/>
        <w:t>Sprinkler Heads</w:t>
      </w:r>
    </w:p>
    <w:p w14:paraId="34F5916E" w14:textId="77777777" w:rsidR="00DF7FCE" w:rsidRPr="002B1F8F" w:rsidRDefault="00DF7FCE" w:rsidP="00DF7FCE">
      <w:pPr>
        <w:spacing w:after="0"/>
        <w:jc w:val="both"/>
        <w:rPr>
          <w:rFonts w:cstheme="minorHAnsi"/>
        </w:rPr>
      </w:pPr>
      <w:r w:rsidRPr="002B1F8F">
        <w:rPr>
          <w:rFonts w:cstheme="minorHAnsi"/>
        </w:rPr>
        <w:t>6.1</w:t>
      </w:r>
      <w:r w:rsidRPr="002B1F8F">
        <w:rPr>
          <w:rFonts w:cstheme="minorHAnsi"/>
        </w:rPr>
        <w:tab/>
        <w:t>Quick Response Sprinkler</w:t>
      </w:r>
    </w:p>
    <w:p w14:paraId="4BD8EF65" w14:textId="77777777" w:rsidR="00DF7FCE" w:rsidRPr="002B1F8F" w:rsidRDefault="00DF7FCE" w:rsidP="00DF7FCE">
      <w:pPr>
        <w:spacing w:after="0"/>
        <w:jc w:val="both"/>
        <w:rPr>
          <w:rFonts w:cstheme="minorHAnsi"/>
        </w:rPr>
      </w:pPr>
      <w:r w:rsidRPr="002B1F8F">
        <w:rPr>
          <w:rFonts w:cstheme="minorHAnsi"/>
        </w:rPr>
        <w:t xml:space="preserve">6.2 </w:t>
      </w:r>
      <w:r w:rsidRPr="002B1F8F">
        <w:rPr>
          <w:rFonts w:cstheme="minorHAnsi"/>
        </w:rPr>
        <w:tab/>
        <w:t>Residential Sprinklers</w:t>
      </w:r>
    </w:p>
    <w:p w14:paraId="5C64C5A3" w14:textId="77777777" w:rsidR="00DF7FCE" w:rsidRPr="002B1F8F" w:rsidRDefault="00DF7FCE" w:rsidP="00DF7FCE">
      <w:pPr>
        <w:spacing w:after="0"/>
        <w:jc w:val="both"/>
        <w:rPr>
          <w:rFonts w:cstheme="minorHAnsi"/>
        </w:rPr>
      </w:pPr>
      <w:r w:rsidRPr="002B1F8F">
        <w:rPr>
          <w:rFonts w:cstheme="minorHAnsi"/>
        </w:rPr>
        <w:t>6.3</w:t>
      </w:r>
      <w:r w:rsidRPr="002B1F8F">
        <w:rPr>
          <w:rFonts w:cstheme="minorHAnsi"/>
        </w:rPr>
        <w:tab/>
        <w:t>Types of Sprinklers to be used in BS 9251</w:t>
      </w:r>
    </w:p>
    <w:p w14:paraId="20FEF727" w14:textId="77777777" w:rsidR="00DF7FCE" w:rsidRPr="002B1F8F" w:rsidRDefault="00DF7FCE" w:rsidP="00DF7FCE">
      <w:pPr>
        <w:spacing w:after="0"/>
        <w:jc w:val="both"/>
        <w:rPr>
          <w:rFonts w:cstheme="minorHAnsi"/>
        </w:rPr>
      </w:pPr>
      <w:r w:rsidRPr="002B1F8F">
        <w:rPr>
          <w:rFonts w:cstheme="minorHAnsi"/>
        </w:rPr>
        <w:t>6.4</w:t>
      </w:r>
      <w:r w:rsidRPr="002B1F8F">
        <w:rPr>
          <w:rFonts w:cstheme="minorHAnsi"/>
        </w:rPr>
        <w:tab/>
        <w:t>Minimum Operating Pressure</w:t>
      </w:r>
    </w:p>
    <w:p w14:paraId="705C4D16" w14:textId="77777777" w:rsidR="00DF7FCE" w:rsidRPr="002B1F8F" w:rsidRDefault="00DF7FCE" w:rsidP="00DF7FCE">
      <w:pPr>
        <w:spacing w:after="0"/>
        <w:jc w:val="both"/>
        <w:rPr>
          <w:rFonts w:cstheme="minorHAnsi"/>
        </w:rPr>
      </w:pPr>
      <w:r w:rsidRPr="002B1F8F">
        <w:rPr>
          <w:rFonts w:cstheme="minorHAnsi"/>
        </w:rPr>
        <w:t xml:space="preserve">6.5 </w:t>
      </w:r>
      <w:r w:rsidRPr="002B1F8F">
        <w:rPr>
          <w:rFonts w:cstheme="minorHAnsi"/>
        </w:rPr>
        <w:tab/>
        <w:t>Sprinkler Location</w:t>
      </w:r>
    </w:p>
    <w:p w14:paraId="20062E7E" w14:textId="77777777" w:rsidR="00DF7FCE" w:rsidRPr="002B1F8F" w:rsidRDefault="00DF7FCE" w:rsidP="00DF7FCE">
      <w:pPr>
        <w:spacing w:after="0"/>
        <w:jc w:val="both"/>
        <w:rPr>
          <w:rFonts w:cstheme="minorHAnsi"/>
        </w:rPr>
      </w:pPr>
      <w:r w:rsidRPr="002B1F8F">
        <w:rPr>
          <w:rFonts w:cstheme="minorHAnsi"/>
        </w:rPr>
        <w:t>6.6</w:t>
      </w:r>
      <w:r w:rsidRPr="002B1F8F">
        <w:rPr>
          <w:rFonts w:cstheme="minorHAnsi"/>
        </w:rPr>
        <w:tab/>
        <w:t>Sprinkler Area Coverage</w:t>
      </w:r>
    </w:p>
    <w:p w14:paraId="28326806" w14:textId="77777777" w:rsidR="00DF7FCE" w:rsidRPr="002B1F8F" w:rsidRDefault="00DF7FCE" w:rsidP="00DF7FCE">
      <w:pPr>
        <w:spacing w:after="0"/>
        <w:jc w:val="both"/>
        <w:rPr>
          <w:rFonts w:cstheme="minorHAnsi"/>
        </w:rPr>
      </w:pPr>
      <w:r w:rsidRPr="002B1F8F">
        <w:rPr>
          <w:rFonts w:cstheme="minorHAnsi"/>
        </w:rPr>
        <w:t xml:space="preserve">7.0 </w:t>
      </w:r>
      <w:r w:rsidRPr="002B1F8F">
        <w:rPr>
          <w:rFonts w:cstheme="minorHAnsi"/>
        </w:rPr>
        <w:tab/>
        <w:t>Core Riser</w:t>
      </w:r>
    </w:p>
    <w:p w14:paraId="30CD7643" w14:textId="77777777" w:rsidR="00DF7FCE" w:rsidRPr="002B1F8F" w:rsidRDefault="00DF7FCE" w:rsidP="00DF7FCE">
      <w:pPr>
        <w:spacing w:after="0"/>
        <w:jc w:val="both"/>
        <w:rPr>
          <w:rFonts w:cstheme="minorHAnsi"/>
        </w:rPr>
      </w:pPr>
      <w:r w:rsidRPr="002B1F8F">
        <w:rPr>
          <w:rFonts w:cstheme="minorHAnsi"/>
        </w:rPr>
        <w:t>8.0</w:t>
      </w:r>
      <w:r w:rsidRPr="002B1F8F">
        <w:rPr>
          <w:rFonts w:cstheme="minorHAnsi"/>
        </w:rPr>
        <w:tab/>
        <w:t>Individual Apartment Protection</w:t>
      </w:r>
    </w:p>
    <w:p w14:paraId="553EB823" w14:textId="77777777" w:rsidR="00DF7FCE" w:rsidRPr="002B1F8F" w:rsidRDefault="00DF7FCE" w:rsidP="00DF7FCE">
      <w:pPr>
        <w:spacing w:after="0"/>
        <w:jc w:val="both"/>
        <w:rPr>
          <w:rFonts w:cstheme="minorHAnsi"/>
        </w:rPr>
      </w:pPr>
      <w:r w:rsidRPr="002B1F8F">
        <w:rPr>
          <w:rFonts w:cstheme="minorHAnsi"/>
        </w:rPr>
        <w:t xml:space="preserve">9.0 </w:t>
      </w:r>
      <w:r w:rsidRPr="002B1F8F">
        <w:rPr>
          <w:rFonts w:cstheme="minorHAnsi"/>
        </w:rPr>
        <w:tab/>
        <w:t>Pipework and Fittings</w:t>
      </w:r>
    </w:p>
    <w:p w14:paraId="622B01B6" w14:textId="77777777" w:rsidR="00DF7FCE" w:rsidRPr="002B1F8F" w:rsidRDefault="00DF7FCE" w:rsidP="00DF7FCE">
      <w:pPr>
        <w:spacing w:after="0"/>
        <w:jc w:val="both"/>
        <w:rPr>
          <w:rFonts w:cstheme="minorHAnsi"/>
        </w:rPr>
      </w:pPr>
      <w:r w:rsidRPr="002B1F8F">
        <w:rPr>
          <w:rFonts w:cstheme="minorHAnsi"/>
        </w:rPr>
        <w:t>10.0</w:t>
      </w:r>
      <w:r w:rsidRPr="002B1F8F">
        <w:rPr>
          <w:rFonts w:cstheme="minorHAnsi"/>
        </w:rPr>
        <w:tab/>
        <w:t xml:space="preserve">Sprinkler Contractor </w:t>
      </w:r>
    </w:p>
    <w:p w14:paraId="26ED8BA5" w14:textId="77777777" w:rsidR="00DF7FCE" w:rsidRPr="002B1F8F" w:rsidRDefault="00B72592" w:rsidP="00DF7FCE">
      <w:pPr>
        <w:spacing w:after="0"/>
        <w:jc w:val="both"/>
        <w:rPr>
          <w:rFonts w:cstheme="minorHAnsi"/>
        </w:rPr>
      </w:pPr>
      <w:r>
        <w:rPr>
          <w:rFonts w:cstheme="minorHAnsi"/>
        </w:rPr>
        <w:t>11</w:t>
      </w:r>
      <w:r w:rsidR="00DF7FCE" w:rsidRPr="002B1F8F">
        <w:rPr>
          <w:rFonts w:cstheme="minorHAnsi"/>
        </w:rPr>
        <w:t xml:space="preserve">.0  </w:t>
      </w:r>
      <w:r w:rsidR="00DF7FCE" w:rsidRPr="002B1F8F">
        <w:rPr>
          <w:rFonts w:cstheme="minorHAnsi"/>
        </w:rPr>
        <w:tab/>
        <w:t>Fire Pump</w:t>
      </w:r>
    </w:p>
    <w:p w14:paraId="0212FB55" w14:textId="77777777" w:rsidR="00DF7FCE" w:rsidRPr="002B1F8F" w:rsidRDefault="00B72592" w:rsidP="00DF7FCE">
      <w:pPr>
        <w:spacing w:after="0"/>
        <w:jc w:val="both"/>
        <w:rPr>
          <w:rFonts w:cstheme="minorHAnsi"/>
        </w:rPr>
      </w:pPr>
      <w:r>
        <w:rPr>
          <w:rFonts w:cstheme="minorHAnsi"/>
        </w:rPr>
        <w:t>12</w:t>
      </w:r>
      <w:r w:rsidR="00DF7FCE" w:rsidRPr="002B1F8F">
        <w:rPr>
          <w:rFonts w:cstheme="minorHAnsi"/>
        </w:rPr>
        <w:t>.0</w:t>
      </w:r>
      <w:r w:rsidR="00DF7FCE" w:rsidRPr="002B1F8F">
        <w:rPr>
          <w:rFonts w:cstheme="minorHAnsi"/>
        </w:rPr>
        <w:tab/>
        <w:t>Alarm device</w:t>
      </w:r>
    </w:p>
    <w:p w14:paraId="2D409CCF" w14:textId="77777777" w:rsidR="00DF7FCE" w:rsidRPr="002B1F8F" w:rsidRDefault="00B72592" w:rsidP="00DF7FCE">
      <w:pPr>
        <w:spacing w:after="0"/>
        <w:jc w:val="both"/>
        <w:rPr>
          <w:rFonts w:cstheme="minorHAnsi"/>
        </w:rPr>
      </w:pPr>
      <w:r>
        <w:rPr>
          <w:rFonts w:cstheme="minorHAnsi"/>
        </w:rPr>
        <w:t>12</w:t>
      </w:r>
      <w:r w:rsidR="00DF7FCE" w:rsidRPr="002B1F8F">
        <w:rPr>
          <w:rFonts w:cstheme="minorHAnsi"/>
        </w:rPr>
        <w:t>.1</w:t>
      </w:r>
      <w:r w:rsidR="00DF7FCE" w:rsidRPr="002B1F8F">
        <w:rPr>
          <w:rFonts w:cstheme="minorHAnsi"/>
        </w:rPr>
        <w:tab/>
        <w:t>Battery Capacity of Alarm Systems</w:t>
      </w:r>
    </w:p>
    <w:p w14:paraId="22CC7C22" w14:textId="77777777" w:rsidR="00DF7FCE" w:rsidRPr="002B1F8F" w:rsidRDefault="00B72592" w:rsidP="00DF7FCE">
      <w:pPr>
        <w:spacing w:after="0"/>
        <w:jc w:val="both"/>
        <w:rPr>
          <w:rFonts w:cstheme="minorHAnsi"/>
        </w:rPr>
      </w:pPr>
      <w:r>
        <w:rPr>
          <w:rFonts w:cstheme="minorHAnsi"/>
        </w:rPr>
        <w:t>13</w:t>
      </w:r>
      <w:r w:rsidR="00DF7FCE" w:rsidRPr="002B1F8F">
        <w:rPr>
          <w:rFonts w:cstheme="minorHAnsi"/>
        </w:rPr>
        <w:t>.0</w:t>
      </w:r>
      <w:r w:rsidR="00DF7FCE" w:rsidRPr="002B1F8F">
        <w:rPr>
          <w:rFonts w:cstheme="minorHAnsi"/>
        </w:rPr>
        <w:tab/>
        <w:t>Valves</w:t>
      </w:r>
    </w:p>
    <w:p w14:paraId="19C2E10C" w14:textId="77777777" w:rsidR="00DF7FCE" w:rsidRPr="002B1F8F" w:rsidRDefault="00B72592" w:rsidP="00DF7FCE">
      <w:pPr>
        <w:spacing w:after="0"/>
        <w:jc w:val="both"/>
        <w:rPr>
          <w:rFonts w:cstheme="minorHAnsi"/>
        </w:rPr>
      </w:pPr>
      <w:r>
        <w:rPr>
          <w:rFonts w:cstheme="minorHAnsi"/>
        </w:rPr>
        <w:t>13</w:t>
      </w:r>
      <w:r w:rsidR="00DF7FCE" w:rsidRPr="002B1F8F">
        <w:rPr>
          <w:rFonts w:cstheme="minorHAnsi"/>
        </w:rPr>
        <w:t>.1</w:t>
      </w:r>
      <w:r w:rsidR="00DF7FCE" w:rsidRPr="002B1F8F">
        <w:rPr>
          <w:rFonts w:cstheme="minorHAnsi"/>
        </w:rPr>
        <w:tab/>
        <w:t>Stop Valves</w:t>
      </w:r>
    </w:p>
    <w:p w14:paraId="644041C7" w14:textId="77777777" w:rsidR="00DF7FCE" w:rsidRPr="002B1F8F" w:rsidRDefault="00B72592" w:rsidP="00DF7FCE">
      <w:pPr>
        <w:spacing w:after="0"/>
        <w:jc w:val="both"/>
        <w:rPr>
          <w:rFonts w:cstheme="minorHAnsi"/>
        </w:rPr>
      </w:pPr>
      <w:r>
        <w:rPr>
          <w:rFonts w:cstheme="minorHAnsi"/>
        </w:rPr>
        <w:t>13</w:t>
      </w:r>
      <w:r w:rsidR="00DF7FCE" w:rsidRPr="002B1F8F">
        <w:rPr>
          <w:rFonts w:cstheme="minorHAnsi"/>
        </w:rPr>
        <w:t>.2</w:t>
      </w:r>
      <w:r w:rsidR="00DF7FCE" w:rsidRPr="002B1F8F">
        <w:rPr>
          <w:rFonts w:cstheme="minorHAnsi"/>
        </w:rPr>
        <w:tab/>
        <w:t>Drain and Test Valve</w:t>
      </w:r>
    </w:p>
    <w:p w14:paraId="102866E2" w14:textId="77777777" w:rsidR="00140478" w:rsidRPr="002B1F8F" w:rsidRDefault="00B72592" w:rsidP="00897BB3">
      <w:pPr>
        <w:spacing w:after="0"/>
        <w:jc w:val="both"/>
        <w:rPr>
          <w:rFonts w:cstheme="minorHAnsi"/>
        </w:rPr>
      </w:pPr>
      <w:r>
        <w:rPr>
          <w:rFonts w:cstheme="minorHAnsi"/>
        </w:rPr>
        <w:t>14</w:t>
      </w:r>
      <w:r w:rsidR="00DF7FCE" w:rsidRPr="002B1F8F">
        <w:rPr>
          <w:rFonts w:cstheme="minorHAnsi"/>
        </w:rPr>
        <w:t>.0</w:t>
      </w:r>
      <w:r w:rsidR="00DF7FCE" w:rsidRPr="002B1F8F">
        <w:rPr>
          <w:rFonts w:cstheme="minorHAnsi"/>
        </w:rPr>
        <w:tab/>
        <w:t>Frost protection</w:t>
      </w:r>
    </w:p>
    <w:p w14:paraId="78FF9BAE" w14:textId="77777777" w:rsidR="00897BB3" w:rsidRPr="002B1F8F" w:rsidRDefault="00B72592" w:rsidP="00897BB3">
      <w:pPr>
        <w:spacing w:after="0"/>
        <w:jc w:val="both"/>
        <w:rPr>
          <w:rFonts w:cstheme="minorHAnsi"/>
        </w:rPr>
      </w:pPr>
      <w:r>
        <w:rPr>
          <w:rFonts w:cstheme="minorHAnsi"/>
        </w:rPr>
        <w:t>15</w:t>
      </w:r>
      <w:r w:rsidR="00897BB3" w:rsidRPr="002B1F8F">
        <w:rPr>
          <w:rFonts w:cstheme="minorHAnsi"/>
        </w:rPr>
        <w:t>.0</w:t>
      </w:r>
      <w:r w:rsidR="00897BB3" w:rsidRPr="002B1F8F">
        <w:rPr>
          <w:rFonts w:cstheme="minorHAnsi"/>
        </w:rPr>
        <w:tab/>
        <w:t>Service &amp; Maintenance</w:t>
      </w:r>
    </w:p>
    <w:p w14:paraId="0104492B" w14:textId="77777777" w:rsidR="00CC1491" w:rsidRPr="002B1F8F" w:rsidRDefault="00B72592" w:rsidP="005D1AB4">
      <w:pPr>
        <w:spacing w:after="0"/>
        <w:jc w:val="both"/>
        <w:rPr>
          <w:rFonts w:cstheme="minorHAnsi"/>
        </w:rPr>
      </w:pPr>
      <w:r>
        <w:rPr>
          <w:rFonts w:cstheme="minorHAnsi"/>
        </w:rPr>
        <w:t>16</w:t>
      </w:r>
      <w:r w:rsidR="00DC61DC" w:rsidRPr="002B1F8F">
        <w:rPr>
          <w:rFonts w:cstheme="minorHAnsi"/>
        </w:rPr>
        <w:t>.0</w:t>
      </w:r>
      <w:r w:rsidR="00DC61DC" w:rsidRPr="002B1F8F">
        <w:rPr>
          <w:rFonts w:cstheme="minorHAnsi"/>
        </w:rPr>
        <w:tab/>
        <w:t>System Commissioning</w:t>
      </w:r>
    </w:p>
    <w:p w14:paraId="1C7799EA" w14:textId="77777777" w:rsidR="005D1AB4" w:rsidRPr="002B1F8F" w:rsidRDefault="00B72592" w:rsidP="005D1AB4">
      <w:pPr>
        <w:spacing w:after="0"/>
        <w:jc w:val="both"/>
        <w:rPr>
          <w:rFonts w:cstheme="minorHAnsi"/>
        </w:rPr>
      </w:pPr>
      <w:r>
        <w:rPr>
          <w:rFonts w:cstheme="minorHAnsi"/>
        </w:rPr>
        <w:t>17</w:t>
      </w:r>
      <w:r w:rsidR="005D1AB4" w:rsidRPr="002B1F8F">
        <w:rPr>
          <w:rFonts w:cstheme="minorHAnsi"/>
        </w:rPr>
        <w:t>.0</w:t>
      </w:r>
      <w:r w:rsidR="005D1AB4" w:rsidRPr="002B1F8F">
        <w:rPr>
          <w:rFonts w:cstheme="minorHAnsi"/>
        </w:rPr>
        <w:tab/>
        <w:t>Documentation</w:t>
      </w:r>
    </w:p>
    <w:p w14:paraId="33586EB1" w14:textId="77777777" w:rsidR="000A5471" w:rsidRPr="00555D96" w:rsidRDefault="00B72592" w:rsidP="005D1AB4">
      <w:pPr>
        <w:spacing w:after="0"/>
        <w:jc w:val="both"/>
        <w:rPr>
          <w:rFonts w:cstheme="minorHAnsi"/>
          <w:sz w:val="24"/>
          <w:szCs w:val="24"/>
        </w:rPr>
      </w:pPr>
      <w:r>
        <w:rPr>
          <w:rFonts w:cstheme="minorHAnsi"/>
        </w:rPr>
        <w:t>18</w:t>
      </w:r>
      <w:r w:rsidR="000A5471" w:rsidRPr="002B1F8F">
        <w:rPr>
          <w:rFonts w:cstheme="minorHAnsi"/>
        </w:rPr>
        <w:t>.0</w:t>
      </w:r>
      <w:r w:rsidR="000A5471" w:rsidRPr="002B1F8F">
        <w:rPr>
          <w:rFonts w:cstheme="minorHAnsi"/>
        </w:rPr>
        <w:tab/>
        <w:t>Addressable Flow-switch testing System</w:t>
      </w:r>
    </w:p>
    <w:p w14:paraId="629B429F" w14:textId="77777777" w:rsidR="00CC47B7" w:rsidRPr="00555D96" w:rsidRDefault="00CC47B7" w:rsidP="00140478">
      <w:pPr>
        <w:autoSpaceDE w:val="0"/>
        <w:autoSpaceDN w:val="0"/>
        <w:adjustRightInd w:val="0"/>
        <w:spacing w:after="0" w:line="240" w:lineRule="auto"/>
        <w:jc w:val="both"/>
        <w:rPr>
          <w:rFonts w:cstheme="minorHAnsi"/>
          <w:sz w:val="24"/>
          <w:szCs w:val="24"/>
          <w:u w:val="single"/>
        </w:rPr>
      </w:pPr>
    </w:p>
    <w:p w14:paraId="7957A670" w14:textId="77777777" w:rsidR="00CC47B7" w:rsidRPr="00163D27" w:rsidRDefault="00CC47B7" w:rsidP="00140478">
      <w:pPr>
        <w:autoSpaceDE w:val="0"/>
        <w:autoSpaceDN w:val="0"/>
        <w:adjustRightInd w:val="0"/>
        <w:spacing w:after="0" w:line="240" w:lineRule="auto"/>
        <w:jc w:val="both"/>
        <w:rPr>
          <w:rFonts w:cstheme="minorHAnsi"/>
          <w:sz w:val="14"/>
          <w:szCs w:val="20"/>
          <w:u w:val="single"/>
        </w:rPr>
      </w:pPr>
    </w:p>
    <w:p w14:paraId="32990296" w14:textId="77777777" w:rsidR="00E050A2" w:rsidRDefault="00E050A2">
      <w:pPr>
        <w:rPr>
          <w:rFonts w:cstheme="minorHAnsi"/>
          <w:sz w:val="14"/>
          <w:szCs w:val="20"/>
          <w:u w:val="single"/>
        </w:rPr>
      </w:pPr>
      <w:r>
        <w:rPr>
          <w:rFonts w:cstheme="minorHAnsi"/>
          <w:sz w:val="14"/>
          <w:szCs w:val="20"/>
          <w:u w:val="single"/>
        </w:rPr>
        <w:br w:type="page"/>
      </w:r>
    </w:p>
    <w:p w14:paraId="3304FD8C" w14:textId="77777777" w:rsidR="00211C62" w:rsidRPr="00004BE8" w:rsidRDefault="00211C62" w:rsidP="00A55E1C">
      <w:pPr>
        <w:pStyle w:val="ListParagraph"/>
        <w:numPr>
          <w:ilvl w:val="0"/>
          <w:numId w:val="3"/>
        </w:numPr>
        <w:spacing w:after="0"/>
        <w:jc w:val="both"/>
        <w:rPr>
          <w:rFonts w:cstheme="minorHAnsi"/>
          <w:b/>
          <w:bCs/>
        </w:rPr>
      </w:pPr>
      <w:r w:rsidRPr="00004BE8">
        <w:rPr>
          <w:rFonts w:cstheme="minorHAnsi"/>
          <w:b/>
          <w:bCs/>
        </w:rPr>
        <w:lastRenderedPageBreak/>
        <w:t>Performance Objectives</w:t>
      </w:r>
    </w:p>
    <w:p w14:paraId="617FC185" w14:textId="77777777" w:rsidR="00124A5E" w:rsidRPr="00004BE8" w:rsidRDefault="0007318C" w:rsidP="00A55E1C">
      <w:pPr>
        <w:spacing w:after="0"/>
        <w:ind w:left="720"/>
        <w:jc w:val="both"/>
        <w:rPr>
          <w:rFonts w:cstheme="minorHAnsi"/>
          <w:bCs/>
          <w:color w:val="010100"/>
        </w:rPr>
      </w:pPr>
      <w:r w:rsidRPr="00004BE8">
        <w:rPr>
          <w:rFonts w:cstheme="minorHAnsi"/>
          <w:bCs/>
          <w:color w:val="010100"/>
        </w:rPr>
        <w:t xml:space="preserve">The primary objective </w:t>
      </w:r>
      <w:r w:rsidR="00EC763C" w:rsidRPr="00004BE8">
        <w:rPr>
          <w:rFonts w:cstheme="minorHAnsi"/>
          <w:bCs/>
          <w:color w:val="010100"/>
        </w:rPr>
        <w:t>shall be</w:t>
      </w:r>
      <w:r w:rsidRPr="00004BE8">
        <w:rPr>
          <w:rFonts w:cstheme="minorHAnsi"/>
          <w:bCs/>
          <w:color w:val="010100"/>
        </w:rPr>
        <w:t xml:space="preserve"> life safety, aiming to control any fire that occurs within </w:t>
      </w:r>
      <w:r w:rsidR="00DF7FCE" w:rsidRPr="00004BE8">
        <w:rPr>
          <w:rFonts w:cstheme="minorHAnsi"/>
          <w:bCs/>
          <w:color w:val="010100"/>
        </w:rPr>
        <w:t xml:space="preserve">the </w:t>
      </w:r>
      <w:r w:rsidRPr="00004BE8">
        <w:rPr>
          <w:rFonts w:cstheme="minorHAnsi"/>
          <w:bCs/>
          <w:color w:val="010100"/>
        </w:rPr>
        <w:t xml:space="preserve">protected premises to give time for occupants to escape or </w:t>
      </w:r>
      <w:r w:rsidR="00DF7FCE" w:rsidRPr="00004BE8">
        <w:rPr>
          <w:rFonts w:cstheme="minorHAnsi"/>
          <w:bCs/>
          <w:color w:val="010100"/>
        </w:rPr>
        <w:t>be rescued. It is assumed in</w:t>
      </w:r>
      <w:r w:rsidRPr="00004BE8">
        <w:rPr>
          <w:rFonts w:cstheme="minorHAnsi"/>
          <w:bCs/>
          <w:color w:val="010100"/>
        </w:rPr>
        <w:t xml:space="preserve"> standard</w:t>
      </w:r>
      <w:r w:rsidR="00DF7FCE" w:rsidRPr="00004BE8">
        <w:rPr>
          <w:rFonts w:cstheme="minorHAnsi"/>
          <w:bCs/>
          <w:color w:val="010100"/>
        </w:rPr>
        <w:t xml:space="preserve"> BS9251:2014</w:t>
      </w:r>
      <w:r w:rsidRPr="00004BE8">
        <w:rPr>
          <w:rFonts w:cstheme="minorHAnsi"/>
          <w:bCs/>
          <w:color w:val="010100"/>
        </w:rPr>
        <w:t xml:space="preserve"> that the sprinkler protection will form part of an integrated fire safety system as part of the building’s design, and that a fire detection system or interconnected mains-operated smoke alarms </w:t>
      </w:r>
      <w:r w:rsidR="00EC763C" w:rsidRPr="00004BE8">
        <w:rPr>
          <w:rFonts w:cstheme="minorHAnsi"/>
          <w:bCs/>
          <w:color w:val="010100"/>
        </w:rPr>
        <w:t>shall</w:t>
      </w:r>
      <w:r w:rsidRPr="00004BE8">
        <w:rPr>
          <w:rFonts w:cstheme="minorHAnsi"/>
          <w:bCs/>
          <w:color w:val="010100"/>
        </w:rPr>
        <w:t xml:space="preserve"> also be installed to give warning of a fire as early as possible.</w:t>
      </w:r>
    </w:p>
    <w:p w14:paraId="7D2FE71A" w14:textId="77777777" w:rsidR="00A55E1C" w:rsidRPr="00004BE8" w:rsidRDefault="00A55E1C" w:rsidP="00B5095E">
      <w:pPr>
        <w:spacing w:after="0"/>
        <w:jc w:val="both"/>
        <w:rPr>
          <w:rFonts w:cstheme="minorHAnsi"/>
          <w:bCs/>
          <w:color w:val="010100"/>
        </w:rPr>
      </w:pPr>
    </w:p>
    <w:p w14:paraId="31C1BDD8" w14:textId="77777777" w:rsidR="00211C62" w:rsidRPr="00004BE8" w:rsidRDefault="00211C62" w:rsidP="00A55E1C">
      <w:pPr>
        <w:spacing w:after="0"/>
        <w:jc w:val="both"/>
        <w:rPr>
          <w:rFonts w:cstheme="minorHAnsi"/>
        </w:rPr>
      </w:pPr>
      <w:r w:rsidRPr="00004BE8">
        <w:rPr>
          <w:rFonts w:cstheme="minorHAnsi"/>
        </w:rPr>
        <w:t>2.0</w:t>
      </w:r>
      <w:r w:rsidRPr="00004BE8">
        <w:rPr>
          <w:rFonts w:cstheme="minorHAnsi"/>
        </w:rPr>
        <w:tab/>
      </w:r>
      <w:r w:rsidRPr="00004BE8">
        <w:rPr>
          <w:rFonts w:cstheme="minorHAnsi"/>
          <w:b/>
          <w:bCs/>
        </w:rPr>
        <w:t>Design Parameters</w:t>
      </w:r>
    </w:p>
    <w:p w14:paraId="709CC26F" w14:textId="77777777" w:rsidR="00211C62" w:rsidRPr="00004BE8" w:rsidRDefault="00211C62" w:rsidP="00A55E1C">
      <w:pPr>
        <w:spacing w:after="0"/>
        <w:ind w:left="720"/>
        <w:jc w:val="both"/>
        <w:rPr>
          <w:rFonts w:cstheme="minorHAnsi"/>
        </w:rPr>
      </w:pPr>
      <w:r w:rsidRPr="00004BE8">
        <w:rPr>
          <w:rFonts w:cstheme="minorHAnsi"/>
        </w:rPr>
        <w:t>The entire system installation will comply fully with the edition (including amendments) of each of the following, current at the time of tender:-</w:t>
      </w:r>
    </w:p>
    <w:p w14:paraId="48DC1AA7" w14:textId="77777777" w:rsidR="00211C62" w:rsidRPr="00004BE8" w:rsidRDefault="00211C62" w:rsidP="00A55E1C">
      <w:pPr>
        <w:spacing w:after="0"/>
        <w:ind w:firstLine="720"/>
        <w:jc w:val="both"/>
        <w:rPr>
          <w:rFonts w:cstheme="minorHAnsi"/>
        </w:rPr>
      </w:pPr>
      <w:r w:rsidRPr="00004BE8">
        <w:rPr>
          <w:rFonts w:cstheme="minorHAnsi"/>
        </w:rPr>
        <w:t>BS 9251</w:t>
      </w:r>
      <w:r w:rsidR="008B7BBF" w:rsidRPr="00004BE8">
        <w:rPr>
          <w:rFonts w:cstheme="minorHAnsi"/>
        </w:rPr>
        <w:t>:2014 Fire sprinkler systems for domestic and res</w:t>
      </w:r>
      <w:r w:rsidR="0060166C" w:rsidRPr="00004BE8">
        <w:rPr>
          <w:rFonts w:cstheme="minorHAnsi"/>
        </w:rPr>
        <w:t>idential occupancies – Code of p</w:t>
      </w:r>
      <w:r w:rsidR="008B7BBF" w:rsidRPr="00004BE8">
        <w:rPr>
          <w:rFonts w:cstheme="minorHAnsi"/>
        </w:rPr>
        <w:t>ractice</w:t>
      </w:r>
      <w:r w:rsidR="0060166C" w:rsidRPr="00004BE8">
        <w:rPr>
          <w:rFonts w:cstheme="minorHAnsi"/>
        </w:rPr>
        <w:t>.</w:t>
      </w:r>
    </w:p>
    <w:p w14:paraId="3EF75C19" w14:textId="77777777" w:rsidR="00EC763C" w:rsidRPr="00004BE8" w:rsidRDefault="00EC763C" w:rsidP="00A55E1C">
      <w:pPr>
        <w:spacing w:after="0"/>
        <w:ind w:firstLine="720"/>
        <w:jc w:val="both"/>
        <w:rPr>
          <w:rFonts w:cstheme="minorHAnsi"/>
        </w:rPr>
      </w:pPr>
      <w:r w:rsidRPr="00004BE8">
        <w:rPr>
          <w:rFonts w:cstheme="minorHAnsi"/>
        </w:rPr>
        <w:t>The Water Supply (Water Fittings) Regulations.</w:t>
      </w:r>
    </w:p>
    <w:p w14:paraId="32950659" w14:textId="77777777" w:rsidR="00A55E1C" w:rsidRPr="00004BE8" w:rsidRDefault="00A55E1C" w:rsidP="00A55E1C">
      <w:pPr>
        <w:spacing w:after="0"/>
        <w:ind w:firstLine="720"/>
        <w:jc w:val="both"/>
        <w:rPr>
          <w:rFonts w:cstheme="minorHAnsi"/>
        </w:rPr>
      </w:pPr>
    </w:p>
    <w:p w14:paraId="1A2140F4" w14:textId="77777777" w:rsidR="003420D0" w:rsidRPr="00004BE8" w:rsidRDefault="003420D0" w:rsidP="00A55E1C">
      <w:pPr>
        <w:spacing w:after="0"/>
        <w:jc w:val="both"/>
        <w:rPr>
          <w:rFonts w:cstheme="minorHAnsi"/>
          <w:lang w:val="en-US"/>
        </w:rPr>
      </w:pPr>
      <w:r w:rsidRPr="00004BE8">
        <w:rPr>
          <w:rFonts w:cstheme="minorHAnsi"/>
          <w:lang w:val="en-US"/>
        </w:rPr>
        <w:t>2.1</w:t>
      </w:r>
      <w:r w:rsidR="004645DB" w:rsidRPr="00004BE8">
        <w:rPr>
          <w:rFonts w:cstheme="minorHAnsi"/>
          <w:lang w:val="en-US"/>
        </w:rPr>
        <w:tab/>
      </w:r>
      <w:r w:rsidR="00514432" w:rsidRPr="00004BE8">
        <w:rPr>
          <w:rFonts w:cstheme="minorHAnsi"/>
          <w:b/>
          <w:bCs/>
          <w:lang w:val="en-US"/>
        </w:rPr>
        <w:t>System Flow R</w:t>
      </w:r>
      <w:r w:rsidRPr="00004BE8">
        <w:rPr>
          <w:rFonts w:cstheme="minorHAnsi"/>
          <w:b/>
          <w:bCs/>
          <w:lang w:val="en-US"/>
        </w:rPr>
        <w:t>ate</w:t>
      </w:r>
      <w:r w:rsidR="004645DB" w:rsidRPr="00004BE8">
        <w:rPr>
          <w:rFonts w:cstheme="minorHAnsi"/>
          <w:b/>
          <w:bCs/>
          <w:lang w:val="en-US"/>
        </w:rPr>
        <w:t>s</w:t>
      </w:r>
    </w:p>
    <w:p w14:paraId="08C58219" w14:textId="5E140CF8" w:rsidR="00124A5E" w:rsidRPr="00004BE8" w:rsidRDefault="003420D0" w:rsidP="00A55E1C">
      <w:pPr>
        <w:spacing w:after="0"/>
        <w:ind w:left="720"/>
        <w:jc w:val="both"/>
        <w:rPr>
          <w:rFonts w:cstheme="minorHAnsi"/>
          <w:lang w:val="en-US"/>
        </w:rPr>
      </w:pPr>
      <w:r w:rsidRPr="00004BE8">
        <w:rPr>
          <w:rFonts w:cstheme="minorHAnsi"/>
          <w:lang w:val="en-US"/>
        </w:rPr>
        <w:t>The flow rates required at the operating sprinklers are clearly</w:t>
      </w:r>
      <w:r w:rsidR="004645DB" w:rsidRPr="00004BE8">
        <w:rPr>
          <w:rFonts w:cstheme="minorHAnsi"/>
          <w:lang w:val="en-US"/>
        </w:rPr>
        <w:t xml:space="preserve"> </w:t>
      </w:r>
      <w:r w:rsidRPr="00004BE8">
        <w:rPr>
          <w:rFonts w:cstheme="minorHAnsi"/>
          <w:lang w:val="en-US"/>
        </w:rPr>
        <w:t>identi</w:t>
      </w:r>
      <w:r w:rsidR="004645DB" w:rsidRPr="00004BE8">
        <w:rPr>
          <w:rFonts w:cstheme="minorHAnsi"/>
          <w:lang w:val="en-US"/>
        </w:rPr>
        <w:t>fie</w:t>
      </w:r>
      <w:r w:rsidR="00D21169" w:rsidRPr="00004BE8">
        <w:rPr>
          <w:rFonts w:cstheme="minorHAnsi"/>
          <w:lang w:val="en-US"/>
        </w:rPr>
        <w:t>d in clause 5.3.3 and table 2</w:t>
      </w:r>
      <w:r w:rsidR="00571780" w:rsidRPr="00004BE8">
        <w:rPr>
          <w:rFonts w:cstheme="minorHAnsi"/>
          <w:lang w:val="en-US"/>
        </w:rPr>
        <w:t>,</w:t>
      </w:r>
      <w:r w:rsidR="00D21169" w:rsidRPr="00004BE8">
        <w:rPr>
          <w:rFonts w:cstheme="minorHAnsi"/>
          <w:lang w:val="en-US"/>
        </w:rPr>
        <w:t xml:space="preserve"> BS 9251:2014 </w:t>
      </w:r>
      <w:r w:rsidR="004645DB" w:rsidRPr="00004BE8">
        <w:rPr>
          <w:rFonts w:cstheme="minorHAnsi"/>
          <w:lang w:val="en-US"/>
        </w:rPr>
        <w:t>and shall</w:t>
      </w:r>
      <w:r w:rsidRPr="00004BE8">
        <w:rPr>
          <w:rFonts w:cstheme="minorHAnsi"/>
          <w:lang w:val="en-US"/>
        </w:rPr>
        <w:t xml:space="preserve"> be considered the minimum water discharge</w:t>
      </w:r>
      <w:r w:rsidR="004645DB" w:rsidRPr="00004BE8">
        <w:rPr>
          <w:rFonts w:cstheme="minorHAnsi"/>
          <w:lang w:val="en-US"/>
        </w:rPr>
        <w:t xml:space="preserve"> </w:t>
      </w:r>
      <w:r w:rsidRPr="00004BE8">
        <w:rPr>
          <w:rFonts w:cstheme="minorHAnsi"/>
          <w:lang w:val="en-US"/>
        </w:rPr>
        <w:t>rates to be used in sprinkler system designs for residential and domestic hazards.</w:t>
      </w:r>
      <w:r w:rsidR="004645DB" w:rsidRPr="00004BE8">
        <w:rPr>
          <w:rFonts w:cstheme="minorHAnsi"/>
          <w:lang w:val="en-US"/>
        </w:rPr>
        <w:t xml:space="preserve"> </w:t>
      </w:r>
      <w:r w:rsidRPr="00004BE8">
        <w:rPr>
          <w:rFonts w:cstheme="minorHAnsi"/>
          <w:lang w:val="en-US"/>
        </w:rPr>
        <w:t>Where residential pattern sprinkler heads are used they should either meet these</w:t>
      </w:r>
      <w:r w:rsidR="004645DB" w:rsidRPr="00004BE8">
        <w:rPr>
          <w:rFonts w:cstheme="minorHAnsi"/>
          <w:lang w:val="en-US"/>
        </w:rPr>
        <w:t xml:space="preserve"> </w:t>
      </w:r>
      <w:r w:rsidRPr="00004BE8">
        <w:rPr>
          <w:rFonts w:cstheme="minorHAnsi"/>
          <w:lang w:val="en-US"/>
        </w:rPr>
        <w:t>minimum flow rates or their approved listed discharge performance, whichever is the</w:t>
      </w:r>
      <w:r w:rsidR="004645DB" w:rsidRPr="00004BE8">
        <w:rPr>
          <w:rFonts w:cstheme="minorHAnsi"/>
          <w:lang w:val="en-US"/>
        </w:rPr>
        <w:t xml:space="preserve"> </w:t>
      </w:r>
      <w:r w:rsidRPr="00004BE8">
        <w:rPr>
          <w:rFonts w:cstheme="minorHAnsi"/>
          <w:lang w:val="en-US"/>
        </w:rPr>
        <w:t>greater.</w:t>
      </w:r>
    </w:p>
    <w:p w14:paraId="4242682D" w14:textId="2D334993" w:rsidR="00201643" w:rsidRPr="00004BE8" w:rsidRDefault="00201643" w:rsidP="00201643">
      <w:pPr>
        <w:spacing w:after="0"/>
        <w:jc w:val="both"/>
        <w:rPr>
          <w:rFonts w:cstheme="minorHAnsi"/>
          <w:lang w:val="en-US"/>
        </w:rPr>
      </w:pPr>
    </w:p>
    <w:p w14:paraId="239A548F" w14:textId="5064A775" w:rsidR="00201643" w:rsidRPr="00004BE8" w:rsidRDefault="00201643" w:rsidP="00201643">
      <w:pPr>
        <w:spacing w:after="0"/>
        <w:jc w:val="both"/>
        <w:rPr>
          <w:rFonts w:cstheme="minorHAnsi"/>
          <w:lang w:val="en-US"/>
        </w:rPr>
      </w:pPr>
      <w:r w:rsidRPr="00004BE8">
        <w:rPr>
          <w:rFonts w:cstheme="minorHAnsi"/>
          <w:lang w:val="en-US"/>
        </w:rPr>
        <w:t>2.2</w:t>
      </w:r>
      <w:r w:rsidRPr="00004BE8">
        <w:rPr>
          <w:rFonts w:cstheme="minorHAnsi"/>
          <w:lang w:val="en-US"/>
        </w:rPr>
        <w:tab/>
      </w:r>
      <w:r w:rsidRPr="00004BE8">
        <w:rPr>
          <w:rFonts w:cstheme="minorHAnsi"/>
          <w:b/>
          <w:bCs/>
          <w:lang w:val="en-US"/>
        </w:rPr>
        <w:t>Additional Measures</w:t>
      </w:r>
    </w:p>
    <w:p w14:paraId="40791223" w14:textId="4DC686D4" w:rsidR="00201643" w:rsidRPr="00004BE8" w:rsidRDefault="00201643" w:rsidP="00201643">
      <w:pPr>
        <w:spacing w:after="0"/>
        <w:ind w:left="720"/>
        <w:jc w:val="both"/>
        <w:rPr>
          <w:rFonts w:cstheme="minorHAnsi"/>
          <w:lang w:val="en-US"/>
        </w:rPr>
      </w:pPr>
      <w:r w:rsidRPr="00004BE8">
        <w:rPr>
          <w:rFonts w:cstheme="minorHAnsi"/>
          <w:lang w:val="en-US"/>
        </w:rPr>
        <w:t xml:space="preserve">Attention is drawn to section 4.4, 4.5 and Annex B which lays out suggestions for additional measures to improve system reliability and availability where this is appropriate. The sprinkler contractor is encouraged to put forward suggestion for how the design of the system could be best improved to meet this criteria. </w:t>
      </w:r>
    </w:p>
    <w:p w14:paraId="1C1CA811" w14:textId="77777777" w:rsidR="00A55E1C" w:rsidRPr="00004BE8" w:rsidRDefault="00A55E1C" w:rsidP="00201643">
      <w:pPr>
        <w:spacing w:after="0"/>
        <w:jc w:val="both"/>
        <w:rPr>
          <w:rFonts w:cstheme="minorHAnsi"/>
          <w:lang w:val="en-US"/>
        </w:rPr>
      </w:pPr>
    </w:p>
    <w:p w14:paraId="12684362" w14:textId="77777777" w:rsidR="0086525A" w:rsidRPr="00004BE8" w:rsidRDefault="00217F19" w:rsidP="00A55E1C">
      <w:pPr>
        <w:spacing w:after="0"/>
        <w:jc w:val="both"/>
        <w:rPr>
          <w:rFonts w:cstheme="minorHAnsi"/>
          <w:lang w:val="en-US"/>
        </w:rPr>
      </w:pPr>
      <w:r w:rsidRPr="00004BE8">
        <w:rPr>
          <w:rFonts w:cstheme="minorHAnsi"/>
          <w:lang w:val="en-US"/>
        </w:rPr>
        <w:t>3.0</w:t>
      </w:r>
      <w:r w:rsidR="0086525A" w:rsidRPr="00004BE8">
        <w:rPr>
          <w:rFonts w:cstheme="minorHAnsi"/>
          <w:lang w:val="en-US"/>
        </w:rPr>
        <w:tab/>
      </w:r>
      <w:r w:rsidR="0086525A" w:rsidRPr="00004BE8">
        <w:rPr>
          <w:rFonts w:cstheme="minorHAnsi"/>
          <w:b/>
          <w:bCs/>
          <w:lang w:val="en-US"/>
        </w:rPr>
        <w:t>System Operation Alarm</w:t>
      </w:r>
    </w:p>
    <w:p w14:paraId="44EDCAB6" w14:textId="4D56B3E1" w:rsidR="00D21169" w:rsidRPr="00004BE8" w:rsidRDefault="009E26D5" w:rsidP="00D21169">
      <w:pPr>
        <w:spacing w:after="0"/>
        <w:ind w:left="720"/>
        <w:jc w:val="both"/>
        <w:rPr>
          <w:rFonts w:cstheme="minorHAnsi"/>
        </w:rPr>
      </w:pPr>
      <w:r w:rsidRPr="00004BE8">
        <w:rPr>
          <w:rFonts w:cstheme="minorHAnsi"/>
        </w:rPr>
        <w:t xml:space="preserve">ProjectFire addressable </w:t>
      </w:r>
      <w:r w:rsidR="00B366FC" w:rsidRPr="00004BE8">
        <w:rPr>
          <w:rFonts w:cstheme="minorHAnsi"/>
        </w:rPr>
        <w:t xml:space="preserve">Zonecheck devices </w:t>
      </w:r>
      <w:r w:rsidR="00217F19" w:rsidRPr="00004BE8">
        <w:rPr>
          <w:rFonts w:cstheme="minorHAnsi"/>
        </w:rPr>
        <w:t xml:space="preserve">shall </w:t>
      </w:r>
      <w:r w:rsidR="00B366FC" w:rsidRPr="00004BE8">
        <w:rPr>
          <w:rFonts w:cstheme="minorHAnsi"/>
        </w:rPr>
        <w:t xml:space="preserve">be installed as part of an addressable system by approved installer and available through </w:t>
      </w:r>
      <w:r w:rsidR="00B72592" w:rsidRPr="00004BE8">
        <w:rPr>
          <w:rFonts w:cstheme="minorHAnsi"/>
        </w:rPr>
        <w:t>Project Fire Products</w:t>
      </w:r>
      <w:r w:rsidR="00B366FC" w:rsidRPr="00004BE8">
        <w:rPr>
          <w:rFonts w:cstheme="minorHAnsi"/>
        </w:rPr>
        <w:t>. T</w:t>
      </w:r>
      <w:r w:rsidR="00217F19" w:rsidRPr="00004BE8">
        <w:rPr>
          <w:rFonts w:cstheme="minorHAnsi"/>
        </w:rPr>
        <w:t xml:space="preserve">he fire alarm panel </w:t>
      </w:r>
      <w:r w:rsidR="00B366FC" w:rsidRPr="00004BE8">
        <w:rPr>
          <w:rFonts w:cstheme="minorHAnsi"/>
        </w:rPr>
        <w:t>will activate</w:t>
      </w:r>
      <w:r w:rsidR="00217F19" w:rsidRPr="00004BE8">
        <w:rPr>
          <w:rFonts w:cstheme="minorHAnsi"/>
        </w:rPr>
        <w:t xml:space="preserve"> when</w:t>
      </w:r>
      <w:r w:rsidR="00EC763C" w:rsidRPr="00004BE8">
        <w:rPr>
          <w:rFonts w:cstheme="minorHAnsi"/>
        </w:rPr>
        <w:t xml:space="preserve"> the sprinkler system operates</w:t>
      </w:r>
      <w:r w:rsidR="00D21169" w:rsidRPr="00004BE8">
        <w:rPr>
          <w:rFonts w:cstheme="minorHAnsi"/>
        </w:rPr>
        <w:t xml:space="preserve"> in accordance with clause 5.13.2</w:t>
      </w:r>
      <w:r w:rsidR="00571780" w:rsidRPr="00004BE8">
        <w:rPr>
          <w:rFonts w:cstheme="minorHAnsi"/>
        </w:rPr>
        <w:t>,</w:t>
      </w:r>
      <w:r w:rsidR="00D21169" w:rsidRPr="00004BE8">
        <w:rPr>
          <w:rFonts w:cstheme="minorHAnsi"/>
        </w:rPr>
        <w:t xml:space="preserve"> BS9251:2014</w:t>
      </w:r>
      <w:r w:rsidR="00EC763C" w:rsidRPr="00004BE8">
        <w:rPr>
          <w:rFonts w:cstheme="minorHAnsi"/>
        </w:rPr>
        <w:t xml:space="preserve">. </w:t>
      </w:r>
      <w:r w:rsidR="00D21169" w:rsidRPr="00004BE8">
        <w:rPr>
          <w:rFonts w:cstheme="minorHAnsi"/>
        </w:rPr>
        <w:t>For multi-story blocks of flats, clause 5.13.3 shall be implemented. All flow-switches shall incorporate the LPCB approved water flow detector tester – Zonecheck</w:t>
      </w:r>
      <w:r w:rsidR="00712962" w:rsidRPr="00004BE8">
        <w:rPr>
          <w:rFonts w:cstheme="minorHAnsi"/>
        </w:rPr>
        <w:t xml:space="preserve"> and be monitored by the </w:t>
      </w:r>
      <w:r w:rsidR="00712962" w:rsidRPr="00004BE8">
        <w:rPr>
          <w:rFonts w:cstheme="minorHAnsi"/>
          <w:bCs/>
        </w:rPr>
        <w:t>Zonecheck Addressable management system</w:t>
      </w:r>
      <w:r w:rsidR="00712962" w:rsidRPr="00004BE8">
        <w:rPr>
          <w:rFonts w:cstheme="minorHAnsi"/>
        </w:rPr>
        <w:t xml:space="preserve">. </w:t>
      </w:r>
      <w:r w:rsidR="00D21169" w:rsidRPr="00004BE8">
        <w:rPr>
          <w:rFonts w:cstheme="minorHAnsi"/>
        </w:rPr>
        <w:t xml:space="preserve">Residential Zonecheck </w:t>
      </w:r>
      <w:r w:rsidR="00CF398A" w:rsidRPr="00004BE8">
        <w:rPr>
          <w:rFonts w:cstheme="minorHAnsi"/>
        </w:rPr>
        <w:t xml:space="preserve">Addressable </w:t>
      </w:r>
      <w:r w:rsidR="00B366FC" w:rsidRPr="00004BE8">
        <w:rPr>
          <w:rFonts w:cstheme="minorHAnsi"/>
        </w:rPr>
        <w:t>s</w:t>
      </w:r>
      <w:r w:rsidR="00D21169" w:rsidRPr="00004BE8">
        <w:rPr>
          <w:rFonts w:cstheme="minorHAnsi"/>
        </w:rPr>
        <w:t>hall be fitted in each individual dwelling</w:t>
      </w:r>
      <w:r w:rsidR="003C015B" w:rsidRPr="00004BE8">
        <w:rPr>
          <w:rFonts w:cstheme="minorHAnsi"/>
        </w:rPr>
        <w:t>/apartment</w:t>
      </w:r>
      <w:r w:rsidR="00CF398A" w:rsidRPr="00004BE8">
        <w:rPr>
          <w:rFonts w:cstheme="minorHAnsi"/>
        </w:rPr>
        <w:t>/block</w:t>
      </w:r>
      <w:r w:rsidR="003C015B" w:rsidRPr="00004BE8">
        <w:rPr>
          <w:rFonts w:cstheme="minorHAnsi"/>
        </w:rPr>
        <w:t xml:space="preserve"> </w:t>
      </w:r>
      <w:r w:rsidR="00D21169" w:rsidRPr="00004BE8">
        <w:rPr>
          <w:rFonts w:cstheme="minorHAnsi"/>
        </w:rPr>
        <w:t xml:space="preserve">to </w:t>
      </w:r>
      <w:r w:rsidR="002B1F8F" w:rsidRPr="00004BE8">
        <w:rPr>
          <w:rFonts w:cstheme="minorHAnsi"/>
        </w:rPr>
        <w:t>l</w:t>
      </w:r>
      <w:r w:rsidR="00D21169" w:rsidRPr="00004BE8">
        <w:rPr>
          <w:rFonts w:cstheme="minorHAnsi"/>
        </w:rPr>
        <w:t xml:space="preserve">ocate </w:t>
      </w:r>
      <w:r w:rsidR="00DF7FCE" w:rsidRPr="00004BE8">
        <w:rPr>
          <w:rFonts w:cstheme="minorHAnsi"/>
        </w:rPr>
        <w:t>a</w:t>
      </w:r>
      <w:r w:rsidR="00D21169" w:rsidRPr="00004BE8">
        <w:rPr>
          <w:rFonts w:cstheme="minorHAnsi"/>
        </w:rPr>
        <w:t xml:space="preserve"> sprinkler head activation.</w:t>
      </w:r>
    </w:p>
    <w:p w14:paraId="71868639" w14:textId="77777777" w:rsidR="00A55E1C" w:rsidRPr="00004BE8" w:rsidRDefault="00A55E1C" w:rsidP="00A55E1C">
      <w:pPr>
        <w:spacing w:after="0"/>
        <w:ind w:left="720"/>
        <w:jc w:val="both"/>
        <w:rPr>
          <w:rFonts w:cstheme="minorHAnsi"/>
        </w:rPr>
      </w:pPr>
    </w:p>
    <w:p w14:paraId="50D83E4E" w14:textId="77777777" w:rsidR="00A55E1C" w:rsidRPr="00004BE8" w:rsidRDefault="00217F19" w:rsidP="00A55E1C">
      <w:pPr>
        <w:spacing w:after="0"/>
        <w:jc w:val="both"/>
        <w:rPr>
          <w:rFonts w:cstheme="minorHAnsi"/>
          <w:lang w:val="en-US"/>
        </w:rPr>
      </w:pPr>
      <w:r w:rsidRPr="00004BE8">
        <w:rPr>
          <w:rFonts w:cstheme="minorHAnsi"/>
          <w:lang w:val="en-US"/>
        </w:rPr>
        <w:t xml:space="preserve">4.0 </w:t>
      </w:r>
      <w:r w:rsidRPr="00004BE8">
        <w:rPr>
          <w:rFonts w:cstheme="minorHAnsi"/>
          <w:lang w:val="en-US"/>
        </w:rPr>
        <w:tab/>
      </w:r>
      <w:r w:rsidRPr="00004BE8">
        <w:rPr>
          <w:rFonts w:cstheme="minorHAnsi"/>
          <w:b/>
          <w:bCs/>
          <w:lang w:val="en-US"/>
        </w:rPr>
        <w:t>Water Supply</w:t>
      </w:r>
    </w:p>
    <w:p w14:paraId="12DB0B15" w14:textId="77777777" w:rsidR="009F0EF0" w:rsidRPr="00004BE8" w:rsidRDefault="009F0EF0" w:rsidP="00A55E1C">
      <w:pPr>
        <w:spacing w:after="0"/>
        <w:ind w:left="720"/>
        <w:jc w:val="both"/>
        <w:rPr>
          <w:rFonts w:cstheme="minorHAnsi"/>
        </w:rPr>
      </w:pPr>
      <w:r w:rsidRPr="00004BE8">
        <w:rPr>
          <w:rFonts w:cstheme="minorHAnsi"/>
        </w:rPr>
        <w:t>The sprinkler systems shall be connected to a reliable and sustainable supply as outlined in section 5.8</w:t>
      </w:r>
      <w:r w:rsidR="00571780" w:rsidRPr="00004BE8">
        <w:rPr>
          <w:rFonts w:cstheme="minorHAnsi"/>
        </w:rPr>
        <w:t>,</w:t>
      </w:r>
      <w:r w:rsidRPr="00004BE8">
        <w:rPr>
          <w:rFonts w:cstheme="minorHAnsi"/>
        </w:rPr>
        <w:t xml:space="preserve"> BS</w:t>
      </w:r>
      <w:r w:rsidR="0027746C" w:rsidRPr="00004BE8">
        <w:rPr>
          <w:rFonts w:cstheme="minorHAnsi"/>
        </w:rPr>
        <w:t xml:space="preserve"> </w:t>
      </w:r>
      <w:r w:rsidRPr="00004BE8">
        <w:rPr>
          <w:rFonts w:cstheme="minorHAnsi"/>
        </w:rPr>
        <w:t>9251:2014.</w:t>
      </w:r>
    </w:p>
    <w:p w14:paraId="7844E8CF" w14:textId="77777777" w:rsidR="000353A0" w:rsidRPr="00004BE8" w:rsidRDefault="000353A0" w:rsidP="00A55E1C">
      <w:pPr>
        <w:spacing w:after="0"/>
        <w:ind w:left="720"/>
        <w:jc w:val="both"/>
        <w:rPr>
          <w:rFonts w:cstheme="minorHAnsi"/>
        </w:rPr>
      </w:pPr>
    </w:p>
    <w:p w14:paraId="06A458A5" w14:textId="77777777" w:rsidR="000353A0" w:rsidRPr="00004BE8" w:rsidRDefault="000353A0" w:rsidP="000353A0">
      <w:pPr>
        <w:autoSpaceDE w:val="0"/>
        <w:autoSpaceDN w:val="0"/>
        <w:adjustRightInd w:val="0"/>
        <w:spacing w:after="0" w:line="240" w:lineRule="auto"/>
        <w:ind w:left="720"/>
        <w:rPr>
          <w:rFonts w:cstheme="minorHAnsi"/>
        </w:rPr>
      </w:pPr>
      <w:r w:rsidRPr="00004BE8">
        <w:rPr>
          <w:rFonts w:cstheme="minorHAnsi"/>
        </w:rPr>
        <w:t>In addition, an alternative water supply/storage options may be considered.</w:t>
      </w:r>
    </w:p>
    <w:p w14:paraId="69E966C3" w14:textId="77777777" w:rsidR="000353A0" w:rsidRPr="00004BE8" w:rsidRDefault="000353A0" w:rsidP="000353A0">
      <w:pPr>
        <w:autoSpaceDE w:val="0"/>
        <w:autoSpaceDN w:val="0"/>
        <w:adjustRightInd w:val="0"/>
        <w:spacing w:after="0" w:line="240" w:lineRule="auto"/>
        <w:ind w:firstLine="720"/>
        <w:rPr>
          <w:rFonts w:cstheme="minorHAnsi"/>
        </w:rPr>
      </w:pPr>
    </w:p>
    <w:p w14:paraId="3A184937" w14:textId="77777777" w:rsidR="000353A0" w:rsidRPr="00004BE8" w:rsidRDefault="000353A0" w:rsidP="00B72592">
      <w:pPr>
        <w:pStyle w:val="ListParagraph"/>
        <w:numPr>
          <w:ilvl w:val="0"/>
          <w:numId w:val="6"/>
        </w:numPr>
        <w:autoSpaceDE w:val="0"/>
        <w:autoSpaceDN w:val="0"/>
        <w:adjustRightInd w:val="0"/>
        <w:spacing w:after="0" w:line="240" w:lineRule="auto"/>
        <w:rPr>
          <w:rFonts w:cstheme="minorHAnsi"/>
        </w:rPr>
      </w:pPr>
      <w:r w:rsidRPr="00004BE8">
        <w:rPr>
          <w:rFonts w:cstheme="minorHAnsi"/>
        </w:rPr>
        <w:t>A ProjectFire WRAS approved Pressurecheck water chamber and pump module, is a self-contained compact unit specifically designed and manufactured to boost low pressure town mains</w:t>
      </w:r>
      <w:r w:rsidR="00B72592" w:rsidRPr="00004BE8">
        <w:rPr>
          <w:rFonts w:cstheme="minorHAnsi"/>
        </w:rPr>
        <w:t xml:space="preserve"> supply</w:t>
      </w:r>
    </w:p>
    <w:p w14:paraId="50BD9EEB" w14:textId="77777777" w:rsidR="000353A0" w:rsidRPr="00004BE8" w:rsidRDefault="000353A0" w:rsidP="00B72592">
      <w:pPr>
        <w:pStyle w:val="ListParagraph"/>
        <w:numPr>
          <w:ilvl w:val="0"/>
          <w:numId w:val="6"/>
        </w:numPr>
        <w:autoSpaceDE w:val="0"/>
        <w:autoSpaceDN w:val="0"/>
        <w:adjustRightInd w:val="0"/>
        <w:spacing w:after="0" w:line="240" w:lineRule="auto"/>
        <w:rPr>
          <w:rFonts w:cstheme="minorHAnsi"/>
        </w:rPr>
      </w:pPr>
      <w:r w:rsidRPr="00004BE8">
        <w:rPr>
          <w:rFonts w:cstheme="minorHAnsi"/>
        </w:rPr>
        <w:lastRenderedPageBreak/>
        <w:t>A domestic pump, and water storage tank, increased to meet the require sprinkler flow and pressure demands. Inclusive of a priority valve that will isolate the domestic supply,</w:t>
      </w:r>
      <w:r w:rsidR="00B72592" w:rsidRPr="00004BE8">
        <w:rPr>
          <w:rFonts w:cstheme="minorHAnsi"/>
        </w:rPr>
        <w:t xml:space="preserve"> i</w:t>
      </w:r>
      <w:r w:rsidRPr="00004BE8">
        <w:rPr>
          <w:rFonts w:cstheme="minorHAnsi"/>
        </w:rPr>
        <w:t>n the event of a sprinkler activation.</w:t>
      </w:r>
    </w:p>
    <w:p w14:paraId="15867258" w14:textId="77777777" w:rsidR="00A55E1C" w:rsidRPr="00004BE8" w:rsidRDefault="00A55E1C" w:rsidP="00A55E1C">
      <w:pPr>
        <w:spacing w:after="0"/>
        <w:ind w:left="720"/>
        <w:jc w:val="both"/>
        <w:rPr>
          <w:rFonts w:cstheme="minorHAnsi"/>
          <w:lang w:val="en-US"/>
        </w:rPr>
      </w:pPr>
    </w:p>
    <w:p w14:paraId="61DD4CB2" w14:textId="77777777" w:rsidR="00A55E1C" w:rsidRPr="00004BE8" w:rsidRDefault="0007318C" w:rsidP="00A55E1C">
      <w:pPr>
        <w:autoSpaceDE w:val="0"/>
        <w:autoSpaceDN w:val="0"/>
        <w:adjustRightInd w:val="0"/>
        <w:spacing w:after="0" w:line="240" w:lineRule="auto"/>
        <w:ind w:left="720" w:hanging="720"/>
        <w:rPr>
          <w:rFonts w:cstheme="minorHAnsi"/>
          <w:b/>
          <w:bCs/>
          <w:color w:val="000000"/>
        </w:rPr>
      </w:pPr>
      <w:r w:rsidRPr="00004BE8">
        <w:rPr>
          <w:rFonts w:cstheme="minorHAnsi"/>
        </w:rPr>
        <w:t>4.1</w:t>
      </w:r>
      <w:r w:rsidRPr="00004BE8">
        <w:rPr>
          <w:rFonts w:cstheme="minorHAnsi"/>
        </w:rPr>
        <w:tab/>
      </w:r>
      <w:r w:rsidR="00D4424E" w:rsidRPr="00004BE8">
        <w:rPr>
          <w:rFonts w:cstheme="minorHAnsi"/>
          <w:b/>
          <w:color w:val="000000"/>
        </w:rPr>
        <w:t>Design Density and Duration of Supply</w:t>
      </w:r>
    </w:p>
    <w:p w14:paraId="01D42162" w14:textId="77777777" w:rsidR="00D4424E" w:rsidRPr="00004BE8" w:rsidRDefault="00D4424E" w:rsidP="00010DDF">
      <w:pPr>
        <w:autoSpaceDE w:val="0"/>
        <w:autoSpaceDN w:val="0"/>
        <w:adjustRightInd w:val="0"/>
        <w:spacing w:after="0" w:line="240" w:lineRule="auto"/>
        <w:ind w:left="720"/>
        <w:jc w:val="both"/>
        <w:rPr>
          <w:rFonts w:cstheme="minorHAnsi"/>
        </w:rPr>
      </w:pPr>
      <w:r w:rsidRPr="00004BE8">
        <w:rPr>
          <w:rFonts w:cstheme="minorHAnsi"/>
          <w:color w:val="000000"/>
        </w:rPr>
        <w:t>The minimum design density and duration of the supply sh</w:t>
      </w:r>
      <w:r w:rsidR="00D66C72" w:rsidRPr="00004BE8">
        <w:rPr>
          <w:rFonts w:cstheme="minorHAnsi"/>
          <w:color w:val="000000"/>
        </w:rPr>
        <w:t xml:space="preserve">all </w:t>
      </w:r>
      <w:r w:rsidRPr="00004BE8">
        <w:rPr>
          <w:rFonts w:cstheme="minorHAnsi"/>
          <w:color w:val="000000"/>
        </w:rPr>
        <w:t xml:space="preserve">be determined </w:t>
      </w:r>
      <w:r w:rsidR="00D66C72" w:rsidRPr="00004BE8">
        <w:rPr>
          <w:rFonts w:cstheme="minorHAnsi"/>
          <w:color w:val="000000"/>
        </w:rPr>
        <w:t>using</w:t>
      </w:r>
      <w:r w:rsidRPr="00004BE8">
        <w:rPr>
          <w:rFonts w:cstheme="minorHAnsi"/>
          <w:color w:val="000000"/>
        </w:rPr>
        <w:t xml:space="preserve"> section 5.3 and table 2 </w:t>
      </w:r>
      <w:r w:rsidRPr="00004BE8">
        <w:rPr>
          <w:rFonts w:cstheme="minorHAnsi"/>
        </w:rPr>
        <w:t>of BS 9251:2014.</w:t>
      </w:r>
    </w:p>
    <w:p w14:paraId="4211627A" w14:textId="77777777" w:rsidR="00D66C72" w:rsidRPr="00004BE8" w:rsidRDefault="00D66C72" w:rsidP="00D4424E">
      <w:pPr>
        <w:autoSpaceDE w:val="0"/>
        <w:autoSpaceDN w:val="0"/>
        <w:adjustRightInd w:val="0"/>
        <w:spacing w:after="0" w:line="240" w:lineRule="auto"/>
        <w:ind w:left="720"/>
        <w:jc w:val="both"/>
        <w:rPr>
          <w:rFonts w:cstheme="minorHAnsi"/>
        </w:rPr>
      </w:pPr>
    </w:p>
    <w:p w14:paraId="2FFBACCD" w14:textId="77777777" w:rsidR="00A55E1C" w:rsidRPr="00004BE8" w:rsidRDefault="00D66C72" w:rsidP="00D66C72">
      <w:pPr>
        <w:autoSpaceDE w:val="0"/>
        <w:autoSpaceDN w:val="0"/>
        <w:adjustRightInd w:val="0"/>
        <w:spacing w:after="0" w:line="240" w:lineRule="auto"/>
        <w:ind w:left="720"/>
        <w:jc w:val="both"/>
        <w:rPr>
          <w:rFonts w:cstheme="minorHAnsi"/>
        </w:rPr>
      </w:pPr>
      <w:r w:rsidRPr="00004BE8">
        <w:rPr>
          <w:rFonts w:cstheme="minorHAnsi"/>
        </w:rPr>
        <w:t xml:space="preserve">For particularly high, large or complex premises such as high rise flats or residential care homes, longer times may be needed for escape or to allow the rescue of occupants. This may also be the case for premises remote from local fire stations. Residents in care homes and similar premises may be unable to make an unaided escape and therefore any fire will need to be controlled for longer while they are being rescued. </w:t>
      </w:r>
      <w:r w:rsidRPr="00004BE8">
        <w:rPr>
          <w:rFonts w:cstheme="minorHAnsi"/>
          <w:color w:val="000000"/>
        </w:rPr>
        <w:t>In these circumstances</w:t>
      </w:r>
      <w:r w:rsidR="00DF7FCE" w:rsidRPr="00004BE8">
        <w:rPr>
          <w:rFonts w:cstheme="minorHAnsi"/>
          <w:color w:val="000000"/>
        </w:rPr>
        <w:t xml:space="preserve"> and others described in section 4.5, BS9251:2014</w:t>
      </w:r>
      <w:r w:rsidRPr="00004BE8">
        <w:rPr>
          <w:rFonts w:cstheme="minorHAnsi"/>
          <w:color w:val="000000"/>
        </w:rPr>
        <w:t>, where enhanced performance, reliability and resilience arrangements are required, t</w:t>
      </w:r>
      <w:r w:rsidRPr="00004BE8">
        <w:rPr>
          <w:rFonts w:cstheme="minorHAnsi"/>
        </w:rPr>
        <w:t>he AHJ shall be consulted over the duration of supply requirements.</w:t>
      </w:r>
    </w:p>
    <w:p w14:paraId="65211414" w14:textId="77777777" w:rsidR="004645DB" w:rsidRPr="00004BE8" w:rsidRDefault="004645DB" w:rsidP="00323D3A">
      <w:pPr>
        <w:spacing w:after="0"/>
        <w:jc w:val="both"/>
        <w:rPr>
          <w:rFonts w:cstheme="minorHAnsi"/>
        </w:rPr>
      </w:pPr>
    </w:p>
    <w:p w14:paraId="410C3AC7" w14:textId="77777777" w:rsidR="0007318C" w:rsidRPr="00004BE8" w:rsidRDefault="0007318C" w:rsidP="00A55E1C">
      <w:pPr>
        <w:spacing w:after="0"/>
        <w:jc w:val="both"/>
        <w:rPr>
          <w:rFonts w:cstheme="minorHAnsi"/>
          <w:b/>
          <w:bCs/>
        </w:rPr>
      </w:pPr>
      <w:r w:rsidRPr="00004BE8">
        <w:rPr>
          <w:rFonts w:cstheme="minorHAnsi"/>
        </w:rPr>
        <w:t>4.2</w:t>
      </w:r>
      <w:r w:rsidRPr="00004BE8">
        <w:rPr>
          <w:rFonts w:cstheme="minorHAnsi"/>
        </w:rPr>
        <w:tab/>
      </w:r>
      <w:r w:rsidRPr="00004BE8">
        <w:rPr>
          <w:rFonts w:cstheme="minorHAnsi"/>
          <w:b/>
          <w:bCs/>
        </w:rPr>
        <w:t xml:space="preserve">Water </w:t>
      </w:r>
      <w:r w:rsidR="00BE6677" w:rsidRPr="00004BE8">
        <w:rPr>
          <w:rFonts w:cstheme="minorHAnsi"/>
          <w:b/>
          <w:bCs/>
        </w:rPr>
        <w:t>Company</w:t>
      </w:r>
    </w:p>
    <w:p w14:paraId="0D37B345" w14:textId="77777777" w:rsidR="0007318C" w:rsidRPr="00004BE8" w:rsidRDefault="00BE6677" w:rsidP="00A55E1C">
      <w:pPr>
        <w:spacing w:after="0"/>
        <w:ind w:left="720"/>
        <w:jc w:val="both"/>
        <w:rPr>
          <w:rFonts w:cstheme="minorHAnsi"/>
        </w:rPr>
      </w:pPr>
      <w:r w:rsidRPr="00004BE8">
        <w:rPr>
          <w:rFonts w:cstheme="minorHAnsi"/>
        </w:rPr>
        <w:t>I</w:t>
      </w:r>
      <w:r w:rsidR="0007318C" w:rsidRPr="00004BE8">
        <w:rPr>
          <w:rFonts w:cstheme="minorHAnsi"/>
        </w:rPr>
        <w:t>n all cases the water company sh</w:t>
      </w:r>
      <w:r w:rsidRPr="00004BE8">
        <w:rPr>
          <w:rFonts w:cstheme="minorHAnsi"/>
        </w:rPr>
        <w:t>all</w:t>
      </w:r>
      <w:r w:rsidR="0007318C" w:rsidRPr="00004BE8">
        <w:rPr>
          <w:rFonts w:cstheme="minorHAnsi"/>
        </w:rPr>
        <w:t xml:space="preserve"> be approached before a connection is made</w:t>
      </w:r>
      <w:r w:rsidR="00DF7FCE" w:rsidRPr="00004BE8">
        <w:rPr>
          <w:rFonts w:cstheme="minorHAnsi"/>
        </w:rPr>
        <w:t xml:space="preserve"> to the mains supply</w:t>
      </w:r>
      <w:r w:rsidR="0007318C" w:rsidRPr="00004BE8">
        <w:rPr>
          <w:rFonts w:cstheme="minorHAnsi"/>
        </w:rPr>
        <w:t>.</w:t>
      </w:r>
      <w:r w:rsidR="00323D3A" w:rsidRPr="00004BE8">
        <w:rPr>
          <w:rFonts w:cstheme="minorHAnsi"/>
        </w:rPr>
        <w:t xml:space="preserve"> Fig A.1 and A.2 (Annex A) of BS</w:t>
      </w:r>
      <w:r w:rsidR="0027746C" w:rsidRPr="00004BE8">
        <w:rPr>
          <w:rFonts w:cstheme="minorHAnsi"/>
        </w:rPr>
        <w:t xml:space="preserve"> </w:t>
      </w:r>
      <w:r w:rsidR="00323D3A" w:rsidRPr="00004BE8">
        <w:rPr>
          <w:rFonts w:cstheme="minorHAnsi"/>
        </w:rPr>
        <w:t>9251:2014 outline the elements of a typical residential sprinkler system.</w:t>
      </w:r>
    </w:p>
    <w:p w14:paraId="2CE522C7" w14:textId="77777777" w:rsidR="00A55E1C" w:rsidRPr="00004BE8" w:rsidRDefault="00A55E1C" w:rsidP="00A55E1C">
      <w:pPr>
        <w:spacing w:after="0"/>
        <w:ind w:left="720"/>
        <w:jc w:val="both"/>
        <w:rPr>
          <w:rFonts w:cstheme="minorHAnsi"/>
        </w:rPr>
      </w:pPr>
    </w:p>
    <w:p w14:paraId="6D73F56C" w14:textId="77777777" w:rsidR="00EC763C" w:rsidRPr="00004BE8" w:rsidRDefault="0007318C" w:rsidP="00A55E1C">
      <w:pPr>
        <w:spacing w:after="0"/>
        <w:jc w:val="both"/>
        <w:rPr>
          <w:rFonts w:cstheme="minorHAnsi"/>
          <w:lang w:val="en-US"/>
        </w:rPr>
      </w:pPr>
      <w:r w:rsidRPr="00004BE8">
        <w:rPr>
          <w:rFonts w:cstheme="minorHAnsi"/>
          <w:lang w:val="en-US"/>
        </w:rPr>
        <w:t>4.3</w:t>
      </w:r>
      <w:r w:rsidRPr="00004BE8">
        <w:rPr>
          <w:rFonts w:cstheme="minorHAnsi"/>
          <w:lang w:val="en-US"/>
        </w:rPr>
        <w:tab/>
      </w:r>
      <w:r w:rsidRPr="00004BE8">
        <w:rPr>
          <w:rFonts w:cstheme="minorHAnsi"/>
          <w:b/>
          <w:bCs/>
          <w:lang w:val="en-US"/>
        </w:rPr>
        <w:t>Backflow Prevention D</w:t>
      </w:r>
      <w:r w:rsidR="003A75AC" w:rsidRPr="00004BE8">
        <w:rPr>
          <w:rFonts w:cstheme="minorHAnsi"/>
          <w:b/>
          <w:bCs/>
          <w:lang w:val="en-US"/>
        </w:rPr>
        <w:t>evices (check valves)</w:t>
      </w:r>
    </w:p>
    <w:p w14:paraId="149B14DE" w14:textId="77777777" w:rsidR="00A72FAD" w:rsidRPr="00004BE8" w:rsidRDefault="00323D3A" w:rsidP="00323D3A">
      <w:pPr>
        <w:spacing w:after="0"/>
        <w:ind w:left="720"/>
        <w:jc w:val="both"/>
        <w:rPr>
          <w:rFonts w:cstheme="minorHAnsi"/>
          <w:lang w:val="en-US"/>
        </w:rPr>
      </w:pPr>
      <w:r w:rsidRPr="00004BE8">
        <w:rPr>
          <w:rFonts w:cstheme="minorHAnsi"/>
          <w:lang w:val="en-US"/>
        </w:rPr>
        <w:t>A backflow prevention device shall be fitted in accordance with clause 5.8.5</w:t>
      </w:r>
      <w:r w:rsidR="00571780" w:rsidRPr="00004BE8">
        <w:rPr>
          <w:rFonts w:cstheme="minorHAnsi"/>
          <w:lang w:val="en-US"/>
        </w:rPr>
        <w:t>,</w:t>
      </w:r>
      <w:r w:rsidRPr="00004BE8">
        <w:rPr>
          <w:rFonts w:cstheme="minorHAnsi"/>
          <w:lang w:val="en-US"/>
        </w:rPr>
        <w:t xml:space="preserve"> of BS9251:2014. </w:t>
      </w:r>
      <w:r w:rsidR="0007318C" w:rsidRPr="00004BE8">
        <w:rPr>
          <w:rFonts w:cstheme="minorHAnsi"/>
          <w:lang w:val="en-US"/>
        </w:rPr>
        <w:t xml:space="preserve">Backflow prevention devices restrict water flow, double check valves significantly more than single check valves, and their resistance or friction loss </w:t>
      </w:r>
      <w:r w:rsidRPr="00004BE8">
        <w:rPr>
          <w:rFonts w:cstheme="minorHAnsi"/>
          <w:lang w:val="en-US"/>
        </w:rPr>
        <w:t>shall</w:t>
      </w:r>
      <w:r w:rsidR="0007318C" w:rsidRPr="00004BE8">
        <w:rPr>
          <w:rFonts w:cstheme="minorHAnsi"/>
          <w:lang w:val="en-US"/>
        </w:rPr>
        <w:t xml:space="preserve"> be taken into ac</w:t>
      </w:r>
      <w:r w:rsidR="00ED69B0" w:rsidRPr="00004BE8">
        <w:rPr>
          <w:rFonts w:cstheme="minorHAnsi"/>
          <w:lang w:val="en-US"/>
        </w:rPr>
        <w:t>count in hydraulic calculations.</w:t>
      </w:r>
      <w:r w:rsidRPr="00004BE8">
        <w:rPr>
          <w:rFonts w:cstheme="minorHAnsi"/>
        </w:rPr>
        <w:t xml:space="preserve"> Fig A.1 and A.2 (Annex A) of BS</w:t>
      </w:r>
      <w:r w:rsidR="0027746C" w:rsidRPr="00004BE8">
        <w:rPr>
          <w:rFonts w:cstheme="minorHAnsi"/>
        </w:rPr>
        <w:t xml:space="preserve"> </w:t>
      </w:r>
      <w:r w:rsidRPr="00004BE8">
        <w:rPr>
          <w:rFonts w:cstheme="minorHAnsi"/>
        </w:rPr>
        <w:t>9251:2014 outline the elements of a typical residential sprinkler system.</w:t>
      </w:r>
    </w:p>
    <w:p w14:paraId="1C7C3A07" w14:textId="77777777" w:rsidR="00A55E1C" w:rsidRPr="00004BE8" w:rsidRDefault="00A55E1C" w:rsidP="00A55E1C">
      <w:pPr>
        <w:spacing w:after="0"/>
        <w:ind w:left="720"/>
        <w:jc w:val="both"/>
        <w:rPr>
          <w:rFonts w:cstheme="minorHAnsi"/>
          <w:lang w:val="en-US"/>
        </w:rPr>
      </w:pPr>
    </w:p>
    <w:p w14:paraId="64CAECEB" w14:textId="77777777" w:rsidR="00ED69B0" w:rsidRPr="00004BE8" w:rsidRDefault="00ED69B0" w:rsidP="00A55E1C">
      <w:pPr>
        <w:autoSpaceDE w:val="0"/>
        <w:autoSpaceDN w:val="0"/>
        <w:adjustRightInd w:val="0"/>
        <w:spacing w:after="0" w:line="240" w:lineRule="auto"/>
        <w:rPr>
          <w:rFonts w:cstheme="minorHAnsi"/>
          <w:color w:val="000000"/>
        </w:rPr>
      </w:pPr>
      <w:r w:rsidRPr="00004BE8">
        <w:rPr>
          <w:rFonts w:cstheme="minorHAnsi"/>
          <w:color w:val="000000"/>
        </w:rPr>
        <w:t>4.</w:t>
      </w:r>
      <w:r w:rsidR="00332C8E" w:rsidRPr="00004BE8">
        <w:rPr>
          <w:rFonts w:cstheme="minorHAnsi"/>
          <w:color w:val="000000"/>
        </w:rPr>
        <w:t>4</w:t>
      </w:r>
      <w:r w:rsidRPr="00004BE8">
        <w:rPr>
          <w:rFonts w:cstheme="minorHAnsi"/>
          <w:color w:val="000000"/>
        </w:rPr>
        <w:tab/>
      </w:r>
      <w:r w:rsidR="007D6D76" w:rsidRPr="00004BE8">
        <w:rPr>
          <w:rFonts w:cstheme="minorHAnsi"/>
          <w:b/>
          <w:bCs/>
          <w:color w:val="000000"/>
        </w:rPr>
        <w:t>Stored Water Supply</w:t>
      </w:r>
    </w:p>
    <w:p w14:paraId="57EFCD0F" w14:textId="77777777" w:rsidR="002B1F8F" w:rsidRPr="00004BE8" w:rsidRDefault="007D6D76" w:rsidP="000353A0">
      <w:pPr>
        <w:autoSpaceDE w:val="0"/>
        <w:autoSpaceDN w:val="0"/>
        <w:adjustRightInd w:val="0"/>
        <w:spacing w:after="0" w:line="240" w:lineRule="auto"/>
        <w:ind w:left="720"/>
        <w:rPr>
          <w:rFonts w:cstheme="minorHAnsi"/>
          <w:color w:val="000000"/>
        </w:rPr>
      </w:pPr>
      <w:r w:rsidRPr="00004BE8">
        <w:rPr>
          <w:rFonts w:cstheme="minorHAnsi"/>
          <w:color w:val="000000"/>
        </w:rPr>
        <w:t>Stored water supplies shall be i</w:t>
      </w:r>
      <w:r w:rsidR="00DF7FCE" w:rsidRPr="00004BE8">
        <w:rPr>
          <w:rFonts w:cstheme="minorHAnsi"/>
          <w:color w:val="000000"/>
        </w:rPr>
        <w:t>nstalled in accordance with section 5.8</w:t>
      </w:r>
      <w:r w:rsidR="00571780" w:rsidRPr="00004BE8">
        <w:rPr>
          <w:rFonts w:cstheme="minorHAnsi"/>
          <w:color w:val="000000"/>
        </w:rPr>
        <w:t>,</w:t>
      </w:r>
      <w:r w:rsidRPr="00004BE8">
        <w:rPr>
          <w:rFonts w:cstheme="minorHAnsi"/>
          <w:color w:val="000000"/>
        </w:rPr>
        <w:t xml:space="preserve"> BS9251:2014. </w:t>
      </w:r>
      <w:r w:rsidR="00135084" w:rsidRPr="00004BE8">
        <w:rPr>
          <w:rFonts w:cstheme="minorHAnsi"/>
          <w:color w:val="000000"/>
        </w:rPr>
        <w:t>Water</w:t>
      </w:r>
      <w:r w:rsidR="00124A5E" w:rsidRPr="00004BE8">
        <w:rPr>
          <w:rFonts w:cstheme="minorHAnsi"/>
          <w:color w:val="010000"/>
        </w:rPr>
        <w:t xml:space="preserve"> </w:t>
      </w:r>
      <w:r w:rsidR="00135084" w:rsidRPr="00004BE8">
        <w:rPr>
          <w:rFonts w:cstheme="minorHAnsi"/>
          <w:color w:val="000000"/>
        </w:rPr>
        <w:t xml:space="preserve">tanks </w:t>
      </w:r>
      <w:r w:rsidR="00332C8E" w:rsidRPr="00004BE8">
        <w:rPr>
          <w:rFonts w:cstheme="minorHAnsi"/>
          <w:color w:val="000000"/>
        </w:rPr>
        <w:t>shall</w:t>
      </w:r>
      <w:r w:rsidR="00135084" w:rsidRPr="00004BE8">
        <w:rPr>
          <w:rFonts w:cstheme="minorHAnsi"/>
          <w:color w:val="000000"/>
        </w:rPr>
        <w:t xml:space="preserve"> be covered to preve</w:t>
      </w:r>
      <w:r w:rsidR="008C03E8" w:rsidRPr="00004BE8">
        <w:rPr>
          <w:rFonts w:cstheme="minorHAnsi"/>
          <w:color w:val="000000"/>
        </w:rPr>
        <w:t>nt the entry of foreign objects such as</w:t>
      </w:r>
      <w:r w:rsidR="00135084" w:rsidRPr="00004BE8">
        <w:rPr>
          <w:rFonts w:cstheme="minorHAnsi"/>
          <w:color w:val="000000"/>
        </w:rPr>
        <w:t xml:space="preserve"> birds</w:t>
      </w:r>
      <w:r w:rsidR="008C03E8" w:rsidRPr="00004BE8">
        <w:rPr>
          <w:rFonts w:cstheme="minorHAnsi"/>
          <w:color w:val="000000"/>
        </w:rPr>
        <w:t xml:space="preserve"> and rodents</w:t>
      </w:r>
      <w:r w:rsidR="0060166C" w:rsidRPr="00004BE8">
        <w:rPr>
          <w:rFonts w:cstheme="minorHAnsi"/>
          <w:color w:val="000000"/>
        </w:rPr>
        <w:t xml:space="preserve"> etc. Water tanks</w:t>
      </w:r>
      <w:r w:rsidR="00124A5E" w:rsidRPr="00004BE8">
        <w:rPr>
          <w:rFonts w:cstheme="minorHAnsi"/>
          <w:color w:val="000000"/>
        </w:rPr>
        <w:t xml:space="preserve"> </w:t>
      </w:r>
      <w:r w:rsidR="00332C8E" w:rsidRPr="00004BE8">
        <w:rPr>
          <w:rFonts w:cstheme="minorHAnsi"/>
          <w:color w:val="000000"/>
        </w:rPr>
        <w:t>for sprinkler use</w:t>
      </w:r>
      <w:r w:rsidR="00135084" w:rsidRPr="00004BE8">
        <w:rPr>
          <w:rFonts w:cstheme="minorHAnsi"/>
          <w:color w:val="000000"/>
        </w:rPr>
        <w:t xml:space="preserve"> </w:t>
      </w:r>
      <w:r w:rsidR="00332C8E" w:rsidRPr="00004BE8">
        <w:rPr>
          <w:rFonts w:cstheme="minorHAnsi"/>
          <w:color w:val="000000"/>
        </w:rPr>
        <w:t>shall also</w:t>
      </w:r>
      <w:r w:rsidR="00135084" w:rsidRPr="00004BE8">
        <w:rPr>
          <w:rFonts w:cstheme="minorHAnsi"/>
          <w:color w:val="000000"/>
        </w:rPr>
        <w:t xml:space="preserve"> be protected from freezing</w:t>
      </w:r>
      <w:r w:rsidR="000353A0" w:rsidRPr="00004BE8">
        <w:rPr>
          <w:rFonts w:cstheme="minorHAnsi"/>
          <w:color w:val="000000"/>
        </w:rPr>
        <w:t>.</w:t>
      </w:r>
    </w:p>
    <w:p w14:paraId="259AA28D" w14:textId="77777777" w:rsidR="00276543" w:rsidRPr="00004BE8" w:rsidRDefault="00276543" w:rsidP="003A75AC">
      <w:pPr>
        <w:autoSpaceDE w:val="0"/>
        <w:autoSpaceDN w:val="0"/>
        <w:adjustRightInd w:val="0"/>
        <w:spacing w:after="0" w:line="240" w:lineRule="auto"/>
        <w:rPr>
          <w:rFonts w:cstheme="minorHAnsi"/>
          <w:color w:val="000000"/>
        </w:rPr>
      </w:pPr>
    </w:p>
    <w:p w14:paraId="385AB67E" w14:textId="77777777" w:rsidR="00514432" w:rsidRPr="00004BE8" w:rsidRDefault="00514432" w:rsidP="00514432">
      <w:pPr>
        <w:autoSpaceDE w:val="0"/>
        <w:autoSpaceDN w:val="0"/>
        <w:adjustRightInd w:val="0"/>
        <w:spacing w:after="0" w:line="240" w:lineRule="auto"/>
        <w:rPr>
          <w:rFonts w:cstheme="minorHAnsi"/>
          <w:lang w:val="en-US"/>
        </w:rPr>
      </w:pPr>
      <w:r w:rsidRPr="00004BE8">
        <w:rPr>
          <w:rFonts w:cstheme="minorHAnsi"/>
          <w:lang w:val="en-US"/>
        </w:rPr>
        <w:t>5.0</w:t>
      </w:r>
      <w:r w:rsidRPr="00004BE8">
        <w:rPr>
          <w:rFonts w:cstheme="minorHAnsi"/>
          <w:lang w:val="en-US"/>
        </w:rPr>
        <w:tab/>
      </w:r>
      <w:r w:rsidR="007D6D76" w:rsidRPr="00004BE8">
        <w:rPr>
          <w:rFonts w:cstheme="minorHAnsi"/>
          <w:b/>
          <w:bCs/>
          <w:lang w:val="en-US"/>
        </w:rPr>
        <w:t>Mains W</w:t>
      </w:r>
      <w:r w:rsidRPr="00004BE8">
        <w:rPr>
          <w:rFonts w:cstheme="minorHAnsi"/>
          <w:b/>
          <w:bCs/>
          <w:lang w:val="en-US"/>
        </w:rPr>
        <w:t xml:space="preserve">ater </w:t>
      </w:r>
      <w:r w:rsidR="007D6D76" w:rsidRPr="00004BE8">
        <w:rPr>
          <w:rFonts w:cstheme="minorHAnsi"/>
          <w:b/>
          <w:bCs/>
          <w:lang w:val="en-US"/>
        </w:rPr>
        <w:t>Supply</w:t>
      </w:r>
    </w:p>
    <w:p w14:paraId="0B17CD41" w14:textId="77777777" w:rsidR="00514432" w:rsidRPr="00004BE8" w:rsidRDefault="007D6D76" w:rsidP="00984E45">
      <w:pPr>
        <w:autoSpaceDE w:val="0"/>
        <w:autoSpaceDN w:val="0"/>
        <w:adjustRightInd w:val="0"/>
        <w:spacing w:after="0" w:line="240" w:lineRule="auto"/>
        <w:ind w:firstLine="720"/>
        <w:rPr>
          <w:rFonts w:cstheme="minorHAnsi"/>
          <w:lang w:val="en-US"/>
        </w:rPr>
      </w:pPr>
      <w:r w:rsidRPr="00004BE8">
        <w:rPr>
          <w:rFonts w:cstheme="minorHAnsi"/>
          <w:lang w:val="en-US"/>
        </w:rPr>
        <w:t>Where a mains water supply is to be used 5.8.3 shall be adhered to</w:t>
      </w:r>
      <w:r w:rsidR="006D56F3" w:rsidRPr="00004BE8">
        <w:rPr>
          <w:rFonts w:cstheme="minorHAnsi"/>
          <w:lang w:val="en-US"/>
        </w:rPr>
        <w:t>.</w:t>
      </w:r>
    </w:p>
    <w:p w14:paraId="2B29E30C" w14:textId="77777777" w:rsidR="00514432" w:rsidRPr="00004BE8" w:rsidRDefault="00514432" w:rsidP="00514432">
      <w:pPr>
        <w:autoSpaceDE w:val="0"/>
        <w:autoSpaceDN w:val="0"/>
        <w:adjustRightInd w:val="0"/>
        <w:spacing w:after="0" w:line="240" w:lineRule="auto"/>
        <w:rPr>
          <w:rFonts w:cstheme="minorHAnsi"/>
          <w:lang w:val="en-US"/>
        </w:rPr>
      </w:pPr>
    </w:p>
    <w:p w14:paraId="00F81230" w14:textId="77777777" w:rsidR="00514432" w:rsidRPr="00004BE8" w:rsidRDefault="00514432" w:rsidP="00514432">
      <w:pPr>
        <w:autoSpaceDE w:val="0"/>
        <w:autoSpaceDN w:val="0"/>
        <w:adjustRightInd w:val="0"/>
        <w:spacing w:after="0" w:line="240" w:lineRule="auto"/>
        <w:ind w:left="720" w:hanging="720"/>
        <w:rPr>
          <w:rFonts w:cstheme="minorHAnsi"/>
          <w:lang w:val="en-US"/>
        </w:rPr>
      </w:pPr>
      <w:r w:rsidRPr="00004BE8">
        <w:rPr>
          <w:rFonts w:cstheme="minorHAnsi"/>
          <w:lang w:val="en-US"/>
        </w:rPr>
        <w:t>5.</w:t>
      </w:r>
      <w:r w:rsidR="00DF7FCE" w:rsidRPr="00004BE8">
        <w:rPr>
          <w:rFonts w:cstheme="minorHAnsi"/>
          <w:lang w:val="en-US"/>
        </w:rPr>
        <w:t>1</w:t>
      </w:r>
      <w:r w:rsidRPr="00004BE8">
        <w:rPr>
          <w:rFonts w:cstheme="minorHAnsi"/>
          <w:lang w:val="en-US"/>
        </w:rPr>
        <w:tab/>
      </w:r>
      <w:r w:rsidRPr="00004BE8">
        <w:rPr>
          <w:rFonts w:cstheme="minorHAnsi"/>
          <w:b/>
          <w:bCs/>
          <w:lang w:val="en-US"/>
        </w:rPr>
        <w:t xml:space="preserve">Number </w:t>
      </w:r>
      <w:r w:rsidR="000F09B9" w:rsidRPr="00004BE8">
        <w:rPr>
          <w:rFonts w:cstheme="minorHAnsi"/>
          <w:b/>
          <w:bCs/>
          <w:lang w:val="en-US"/>
        </w:rPr>
        <w:t>of Dwellings on one Supply</w:t>
      </w:r>
    </w:p>
    <w:p w14:paraId="47DE7236" w14:textId="77777777" w:rsidR="000F09B9" w:rsidRPr="00004BE8" w:rsidRDefault="000F09B9" w:rsidP="000F09B9">
      <w:pPr>
        <w:autoSpaceDE w:val="0"/>
        <w:autoSpaceDN w:val="0"/>
        <w:adjustRightInd w:val="0"/>
        <w:spacing w:after="0" w:line="240" w:lineRule="auto"/>
        <w:ind w:left="720"/>
        <w:rPr>
          <w:rFonts w:cstheme="minorHAnsi"/>
          <w:lang w:val="en-US"/>
        </w:rPr>
      </w:pPr>
      <w:r w:rsidRPr="00004BE8">
        <w:rPr>
          <w:rFonts w:cstheme="minorHAnsi"/>
        </w:rPr>
        <w:t xml:space="preserve">Where the connection to the mains water supply serves more than one dwelling, the system shall be capable of providing the flow rates at the sprinkler heads as determined by </w:t>
      </w:r>
      <w:r w:rsidRPr="00004BE8">
        <w:rPr>
          <w:rFonts w:cstheme="minorHAnsi"/>
          <w:bCs/>
        </w:rPr>
        <w:t>5.3.3, BS</w:t>
      </w:r>
      <w:r w:rsidR="0027746C" w:rsidRPr="00004BE8">
        <w:rPr>
          <w:rFonts w:cstheme="minorHAnsi"/>
          <w:bCs/>
        </w:rPr>
        <w:t xml:space="preserve"> </w:t>
      </w:r>
      <w:r w:rsidRPr="00004BE8">
        <w:rPr>
          <w:rFonts w:cstheme="minorHAnsi"/>
          <w:bCs/>
        </w:rPr>
        <w:t>9251:2014</w:t>
      </w:r>
      <w:r w:rsidRPr="00004BE8">
        <w:rPr>
          <w:rFonts w:cstheme="minorHAnsi"/>
          <w:b/>
          <w:bCs/>
        </w:rPr>
        <w:t xml:space="preserve"> </w:t>
      </w:r>
      <w:r w:rsidRPr="00004BE8">
        <w:rPr>
          <w:rFonts w:cstheme="minorHAnsi"/>
        </w:rPr>
        <w:t>at times of simultaneous peak domestic demand from all of the dwellings concerned.</w:t>
      </w:r>
    </w:p>
    <w:p w14:paraId="3BD052FE" w14:textId="77777777" w:rsidR="000F09B9" w:rsidRPr="00004BE8" w:rsidRDefault="000F09B9" w:rsidP="003470DC">
      <w:pPr>
        <w:autoSpaceDE w:val="0"/>
        <w:autoSpaceDN w:val="0"/>
        <w:adjustRightInd w:val="0"/>
        <w:spacing w:after="0" w:line="240" w:lineRule="auto"/>
        <w:ind w:left="720"/>
        <w:jc w:val="both"/>
        <w:rPr>
          <w:rFonts w:cstheme="minorHAnsi"/>
          <w:lang w:val="en-US"/>
        </w:rPr>
      </w:pPr>
    </w:p>
    <w:p w14:paraId="420CA341" w14:textId="77777777" w:rsidR="00ED69B0" w:rsidRPr="00004BE8" w:rsidRDefault="00514432" w:rsidP="003470DC">
      <w:pPr>
        <w:autoSpaceDE w:val="0"/>
        <w:autoSpaceDN w:val="0"/>
        <w:adjustRightInd w:val="0"/>
        <w:spacing w:after="0" w:line="240" w:lineRule="auto"/>
        <w:ind w:left="720"/>
        <w:jc w:val="both"/>
        <w:rPr>
          <w:rFonts w:cstheme="minorHAnsi"/>
          <w:lang w:val="en-US"/>
        </w:rPr>
      </w:pPr>
      <w:r w:rsidRPr="00004BE8">
        <w:rPr>
          <w:rFonts w:cstheme="minorHAnsi"/>
          <w:lang w:val="en-US"/>
        </w:rPr>
        <w:t>Where a service mains supply serves more than one dwelling, it can be assumed that a fire would affect only one dwelling at any one time unless the AHJ or the fire risk assessment suggests otherwise.</w:t>
      </w:r>
    </w:p>
    <w:p w14:paraId="79DFCB4D" w14:textId="77777777" w:rsidR="00514432" w:rsidRPr="00004BE8" w:rsidRDefault="00514432" w:rsidP="003A75AC">
      <w:pPr>
        <w:autoSpaceDE w:val="0"/>
        <w:autoSpaceDN w:val="0"/>
        <w:adjustRightInd w:val="0"/>
        <w:spacing w:after="0" w:line="240" w:lineRule="auto"/>
        <w:rPr>
          <w:rFonts w:cstheme="minorHAnsi"/>
          <w:lang w:val="en-US"/>
        </w:rPr>
      </w:pPr>
    </w:p>
    <w:p w14:paraId="19874F3F" w14:textId="77777777" w:rsidR="00EC763C" w:rsidRPr="00004BE8" w:rsidRDefault="00514432" w:rsidP="00A55E1C">
      <w:pPr>
        <w:spacing w:after="0"/>
        <w:jc w:val="both"/>
        <w:rPr>
          <w:rFonts w:cstheme="minorHAnsi"/>
          <w:b/>
          <w:bCs/>
          <w:lang w:val="en-US"/>
        </w:rPr>
      </w:pPr>
      <w:r w:rsidRPr="00004BE8">
        <w:rPr>
          <w:rFonts w:cstheme="minorHAnsi"/>
          <w:lang w:val="en-US"/>
        </w:rPr>
        <w:t>6</w:t>
      </w:r>
      <w:r w:rsidR="00217F19" w:rsidRPr="00004BE8">
        <w:rPr>
          <w:rFonts w:cstheme="minorHAnsi"/>
          <w:lang w:val="en-US"/>
        </w:rPr>
        <w:t>.0</w:t>
      </w:r>
      <w:r w:rsidR="0086525A" w:rsidRPr="00004BE8">
        <w:rPr>
          <w:rFonts w:cstheme="minorHAnsi"/>
          <w:lang w:val="en-US"/>
        </w:rPr>
        <w:tab/>
      </w:r>
      <w:r w:rsidR="0086525A" w:rsidRPr="00004BE8">
        <w:rPr>
          <w:rFonts w:cstheme="minorHAnsi"/>
          <w:b/>
          <w:bCs/>
          <w:lang w:val="en-US"/>
        </w:rPr>
        <w:t>Sprinkler</w:t>
      </w:r>
      <w:r w:rsidR="00217F19" w:rsidRPr="00004BE8">
        <w:rPr>
          <w:rFonts w:cstheme="minorHAnsi"/>
          <w:b/>
          <w:bCs/>
          <w:lang w:val="en-US"/>
        </w:rPr>
        <w:t xml:space="preserve"> Heads</w:t>
      </w:r>
    </w:p>
    <w:p w14:paraId="76F7EA8B" w14:textId="77777777" w:rsidR="0007318C" w:rsidRPr="00004BE8" w:rsidRDefault="00217F19" w:rsidP="003470DC">
      <w:pPr>
        <w:spacing w:after="0"/>
        <w:ind w:left="720"/>
        <w:jc w:val="both"/>
        <w:rPr>
          <w:rFonts w:cstheme="minorHAnsi"/>
          <w:lang w:val="en-US"/>
        </w:rPr>
      </w:pPr>
      <w:r w:rsidRPr="00004BE8">
        <w:rPr>
          <w:rFonts w:cstheme="minorHAnsi"/>
          <w:lang w:val="en-US"/>
        </w:rPr>
        <w:t xml:space="preserve">Sprinkler heads shall be supplied manufactured to </w:t>
      </w:r>
      <w:r w:rsidR="00DF7FCE" w:rsidRPr="00004BE8">
        <w:rPr>
          <w:rFonts w:cstheme="minorHAnsi"/>
          <w:lang w:val="en-US"/>
        </w:rPr>
        <w:t>activate</w:t>
      </w:r>
      <w:r w:rsidRPr="00004BE8">
        <w:rPr>
          <w:rFonts w:cstheme="minorHAnsi"/>
          <w:lang w:val="en-US"/>
        </w:rPr>
        <w:t xml:space="preserve"> at pre-determined temperatures, location and ambient conditions governing selection.</w:t>
      </w:r>
      <w:r w:rsidR="000F09B9" w:rsidRPr="00004BE8">
        <w:rPr>
          <w:rFonts w:cstheme="minorHAnsi"/>
          <w:lang w:val="en-US"/>
        </w:rPr>
        <w:t xml:space="preserve"> Sprinkler heads shall be </w:t>
      </w:r>
      <w:r w:rsidR="00DF7FCE" w:rsidRPr="00004BE8">
        <w:rPr>
          <w:rFonts w:cstheme="minorHAnsi"/>
          <w:lang w:val="en-US"/>
        </w:rPr>
        <w:t>cared for</w:t>
      </w:r>
      <w:r w:rsidR="000F09B9" w:rsidRPr="00004BE8">
        <w:rPr>
          <w:rFonts w:cstheme="minorHAnsi"/>
          <w:lang w:val="en-US"/>
        </w:rPr>
        <w:t xml:space="preserve"> in accordance with clause 6.1.3</w:t>
      </w:r>
      <w:r w:rsidR="00571780" w:rsidRPr="00004BE8">
        <w:rPr>
          <w:rFonts w:cstheme="minorHAnsi"/>
          <w:lang w:val="en-US"/>
        </w:rPr>
        <w:t>,</w:t>
      </w:r>
      <w:r w:rsidR="000F09B9" w:rsidRPr="00004BE8">
        <w:rPr>
          <w:rFonts w:cstheme="minorHAnsi"/>
          <w:lang w:val="en-US"/>
        </w:rPr>
        <w:t xml:space="preserve"> BS</w:t>
      </w:r>
      <w:r w:rsidR="0027746C" w:rsidRPr="00004BE8">
        <w:rPr>
          <w:rFonts w:cstheme="minorHAnsi"/>
          <w:lang w:val="en-US"/>
        </w:rPr>
        <w:t xml:space="preserve"> </w:t>
      </w:r>
      <w:r w:rsidR="000F09B9" w:rsidRPr="00004BE8">
        <w:rPr>
          <w:rFonts w:cstheme="minorHAnsi"/>
          <w:lang w:val="en-US"/>
        </w:rPr>
        <w:t>9251:2014.</w:t>
      </w:r>
    </w:p>
    <w:p w14:paraId="1FEDBB5A" w14:textId="77777777" w:rsidR="00A55E1C" w:rsidRPr="00004BE8" w:rsidRDefault="00A55E1C" w:rsidP="00A55E1C">
      <w:pPr>
        <w:spacing w:after="0"/>
        <w:ind w:left="720"/>
        <w:jc w:val="both"/>
        <w:rPr>
          <w:rFonts w:cstheme="minorHAnsi"/>
          <w:lang w:val="en-US"/>
        </w:rPr>
      </w:pPr>
    </w:p>
    <w:p w14:paraId="7E39320D" w14:textId="77777777" w:rsidR="00135084" w:rsidRPr="00004BE8" w:rsidRDefault="00514432" w:rsidP="00A55E1C">
      <w:pPr>
        <w:autoSpaceDE w:val="0"/>
        <w:autoSpaceDN w:val="0"/>
        <w:adjustRightInd w:val="0"/>
        <w:spacing w:after="0" w:line="240" w:lineRule="auto"/>
        <w:rPr>
          <w:rFonts w:cstheme="minorHAnsi"/>
          <w:bCs/>
          <w:i/>
          <w:iCs/>
          <w:color w:val="010000"/>
        </w:rPr>
      </w:pPr>
      <w:r w:rsidRPr="00004BE8">
        <w:rPr>
          <w:rFonts w:cstheme="minorHAnsi"/>
          <w:bCs/>
          <w:iCs/>
          <w:color w:val="010000"/>
        </w:rPr>
        <w:t>6</w:t>
      </w:r>
      <w:r w:rsidR="00124A5E" w:rsidRPr="00004BE8">
        <w:rPr>
          <w:rFonts w:cstheme="minorHAnsi"/>
          <w:bCs/>
          <w:iCs/>
          <w:color w:val="010000"/>
        </w:rPr>
        <w:t>.1</w:t>
      </w:r>
      <w:r w:rsidR="00124A5E" w:rsidRPr="00004BE8">
        <w:rPr>
          <w:rFonts w:cstheme="minorHAnsi"/>
          <w:bCs/>
          <w:iCs/>
          <w:color w:val="010000"/>
        </w:rPr>
        <w:tab/>
      </w:r>
      <w:r w:rsidR="00124A5E" w:rsidRPr="00004BE8">
        <w:rPr>
          <w:rFonts w:cstheme="minorHAnsi"/>
          <w:b/>
          <w:iCs/>
          <w:color w:val="010000"/>
        </w:rPr>
        <w:t>Q</w:t>
      </w:r>
      <w:r w:rsidR="00135084" w:rsidRPr="00004BE8">
        <w:rPr>
          <w:rFonts w:cstheme="minorHAnsi"/>
          <w:b/>
          <w:iCs/>
          <w:color w:val="010000"/>
        </w:rPr>
        <w:t xml:space="preserve">uick </w:t>
      </w:r>
      <w:r w:rsidR="00124A5E" w:rsidRPr="00004BE8">
        <w:rPr>
          <w:rFonts w:cstheme="minorHAnsi"/>
          <w:b/>
          <w:iCs/>
          <w:color w:val="010000"/>
        </w:rPr>
        <w:t>R</w:t>
      </w:r>
      <w:r w:rsidR="00135084" w:rsidRPr="00004BE8">
        <w:rPr>
          <w:rFonts w:cstheme="minorHAnsi"/>
          <w:b/>
          <w:iCs/>
          <w:color w:val="010000"/>
        </w:rPr>
        <w:t>e</w:t>
      </w:r>
      <w:r w:rsidR="00135084" w:rsidRPr="00004BE8">
        <w:rPr>
          <w:rFonts w:cstheme="minorHAnsi"/>
          <w:b/>
          <w:iCs/>
          <w:color w:val="20201D"/>
        </w:rPr>
        <w:t>s</w:t>
      </w:r>
      <w:r w:rsidR="00135084" w:rsidRPr="00004BE8">
        <w:rPr>
          <w:rFonts w:cstheme="minorHAnsi"/>
          <w:b/>
          <w:iCs/>
          <w:color w:val="010000"/>
        </w:rPr>
        <w:t>pon</w:t>
      </w:r>
      <w:r w:rsidR="00135084" w:rsidRPr="00004BE8">
        <w:rPr>
          <w:rFonts w:cstheme="minorHAnsi"/>
          <w:b/>
          <w:iCs/>
          <w:color w:val="20201D"/>
        </w:rPr>
        <w:t xml:space="preserve">se </w:t>
      </w:r>
      <w:r w:rsidR="00124A5E" w:rsidRPr="00004BE8">
        <w:rPr>
          <w:rFonts w:cstheme="minorHAnsi"/>
          <w:b/>
          <w:iCs/>
          <w:color w:val="20201D"/>
        </w:rPr>
        <w:t>S</w:t>
      </w:r>
      <w:r w:rsidR="00135084" w:rsidRPr="00004BE8">
        <w:rPr>
          <w:rFonts w:cstheme="minorHAnsi"/>
          <w:b/>
          <w:iCs/>
          <w:color w:val="010000"/>
        </w:rPr>
        <w:t>prinkl</w:t>
      </w:r>
      <w:r w:rsidR="00135084" w:rsidRPr="00004BE8">
        <w:rPr>
          <w:rFonts w:cstheme="minorHAnsi"/>
          <w:b/>
          <w:iCs/>
          <w:color w:val="20201D"/>
        </w:rPr>
        <w:t>e</w:t>
      </w:r>
      <w:r w:rsidR="00135084" w:rsidRPr="00004BE8">
        <w:rPr>
          <w:rFonts w:cstheme="minorHAnsi"/>
          <w:b/>
          <w:iCs/>
          <w:color w:val="010000"/>
        </w:rPr>
        <w:t>r</w:t>
      </w:r>
      <w:r w:rsidR="005D1AB4" w:rsidRPr="00004BE8">
        <w:rPr>
          <w:rFonts w:cstheme="minorHAnsi"/>
          <w:b/>
          <w:iCs/>
          <w:color w:val="010000"/>
        </w:rPr>
        <w:t>s</w:t>
      </w:r>
    </w:p>
    <w:p w14:paraId="73420C10" w14:textId="77777777" w:rsidR="00135084" w:rsidRPr="00004BE8" w:rsidRDefault="00135084" w:rsidP="00A55E1C">
      <w:pPr>
        <w:autoSpaceDE w:val="0"/>
        <w:autoSpaceDN w:val="0"/>
        <w:adjustRightInd w:val="0"/>
        <w:spacing w:after="0" w:line="240" w:lineRule="auto"/>
        <w:ind w:left="720"/>
        <w:rPr>
          <w:rFonts w:cstheme="minorHAnsi"/>
          <w:color w:val="010000"/>
        </w:rPr>
      </w:pPr>
      <w:r w:rsidRPr="00004BE8">
        <w:rPr>
          <w:rFonts w:cstheme="minorHAnsi"/>
          <w:bCs/>
          <w:color w:val="010000"/>
        </w:rPr>
        <w:t xml:space="preserve">Quick response sprinklers </w:t>
      </w:r>
      <w:r w:rsidR="000F09B9" w:rsidRPr="00004BE8">
        <w:rPr>
          <w:rFonts w:cstheme="minorHAnsi"/>
          <w:bCs/>
          <w:color w:val="010000"/>
        </w:rPr>
        <w:t>shall be installed in the inhabited parts of the building in accordance with clause 5.6.1</w:t>
      </w:r>
      <w:r w:rsidR="00571780" w:rsidRPr="00004BE8">
        <w:rPr>
          <w:rFonts w:cstheme="minorHAnsi"/>
          <w:bCs/>
          <w:color w:val="010000"/>
        </w:rPr>
        <w:t>,</w:t>
      </w:r>
      <w:r w:rsidR="000F09B9" w:rsidRPr="00004BE8">
        <w:rPr>
          <w:rFonts w:cstheme="minorHAnsi"/>
          <w:bCs/>
          <w:color w:val="010000"/>
        </w:rPr>
        <w:t xml:space="preserve"> BS</w:t>
      </w:r>
      <w:r w:rsidR="0027746C" w:rsidRPr="00004BE8">
        <w:rPr>
          <w:rFonts w:cstheme="minorHAnsi"/>
          <w:bCs/>
          <w:color w:val="010000"/>
        </w:rPr>
        <w:t xml:space="preserve"> </w:t>
      </w:r>
      <w:r w:rsidR="000F09B9" w:rsidRPr="00004BE8">
        <w:rPr>
          <w:rFonts w:cstheme="minorHAnsi"/>
          <w:bCs/>
          <w:color w:val="010000"/>
        </w:rPr>
        <w:t>9251:2014.</w:t>
      </w:r>
    </w:p>
    <w:p w14:paraId="47D5BF04" w14:textId="77777777" w:rsidR="00124A5E" w:rsidRPr="00004BE8" w:rsidRDefault="00124A5E" w:rsidP="00A55E1C">
      <w:pPr>
        <w:autoSpaceDE w:val="0"/>
        <w:autoSpaceDN w:val="0"/>
        <w:adjustRightInd w:val="0"/>
        <w:spacing w:after="0" w:line="240" w:lineRule="auto"/>
        <w:rPr>
          <w:rFonts w:cstheme="minorHAnsi"/>
          <w:color w:val="000000"/>
        </w:rPr>
      </w:pPr>
    </w:p>
    <w:p w14:paraId="6E0DEA5F" w14:textId="77777777" w:rsidR="006D56F3" w:rsidRPr="00004BE8" w:rsidRDefault="00514432" w:rsidP="00A55E1C">
      <w:pPr>
        <w:autoSpaceDE w:val="0"/>
        <w:autoSpaceDN w:val="0"/>
        <w:adjustRightInd w:val="0"/>
        <w:spacing w:after="0" w:line="240" w:lineRule="auto"/>
        <w:ind w:left="720" w:hanging="720"/>
        <w:jc w:val="both"/>
        <w:rPr>
          <w:rFonts w:cstheme="minorHAnsi"/>
          <w:color w:val="000000"/>
        </w:rPr>
      </w:pPr>
      <w:r w:rsidRPr="00004BE8">
        <w:rPr>
          <w:rFonts w:cstheme="minorHAnsi"/>
          <w:color w:val="000000"/>
        </w:rPr>
        <w:t>6</w:t>
      </w:r>
      <w:r w:rsidR="00124A5E" w:rsidRPr="00004BE8">
        <w:rPr>
          <w:rFonts w:cstheme="minorHAnsi"/>
          <w:color w:val="000000"/>
        </w:rPr>
        <w:t>.2</w:t>
      </w:r>
      <w:r w:rsidR="00135084" w:rsidRPr="00004BE8">
        <w:rPr>
          <w:rFonts w:cstheme="minorHAnsi"/>
          <w:color w:val="000000"/>
        </w:rPr>
        <w:t xml:space="preserve"> </w:t>
      </w:r>
      <w:r w:rsidR="00124A5E" w:rsidRPr="00004BE8">
        <w:rPr>
          <w:rFonts w:cstheme="minorHAnsi"/>
          <w:color w:val="000000"/>
        </w:rPr>
        <w:tab/>
      </w:r>
      <w:r w:rsidR="006D56F3" w:rsidRPr="00004BE8">
        <w:rPr>
          <w:rFonts w:cstheme="minorHAnsi"/>
          <w:b/>
          <w:bCs/>
          <w:color w:val="010000"/>
        </w:rPr>
        <w:t>Residential Sprinklers</w:t>
      </w:r>
    </w:p>
    <w:p w14:paraId="26E52A43" w14:textId="77777777" w:rsidR="00135084" w:rsidRPr="00004BE8" w:rsidRDefault="00135084" w:rsidP="006D56F3">
      <w:pPr>
        <w:autoSpaceDE w:val="0"/>
        <w:autoSpaceDN w:val="0"/>
        <w:adjustRightInd w:val="0"/>
        <w:spacing w:after="0" w:line="240" w:lineRule="auto"/>
        <w:ind w:left="720"/>
        <w:jc w:val="both"/>
        <w:rPr>
          <w:rFonts w:cstheme="minorHAnsi"/>
          <w:color w:val="010000"/>
        </w:rPr>
      </w:pPr>
      <w:r w:rsidRPr="00004BE8">
        <w:rPr>
          <w:rFonts w:cstheme="minorHAnsi"/>
          <w:color w:val="010000"/>
        </w:rPr>
        <w:t xml:space="preserve">Residential </w:t>
      </w:r>
      <w:r w:rsidR="003420D0" w:rsidRPr="00004BE8">
        <w:rPr>
          <w:rFonts w:cstheme="minorHAnsi"/>
          <w:color w:val="010000"/>
        </w:rPr>
        <w:t xml:space="preserve">sprinklers shall </w:t>
      </w:r>
      <w:r w:rsidR="00124A5E" w:rsidRPr="00004BE8">
        <w:rPr>
          <w:rFonts w:cstheme="minorHAnsi"/>
          <w:color w:val="010000"/>
        </w:rPr>
        <w:t xml:space="preserve">meet extra </w:t>
      </w:r>
      <w:r w:rsidRPr="00004BE8">
        <w:rPr>
          <w:rFonts w:cstheme="minorHAnsi"/>
          <w:color w:val="010000"/>
        </w:rPr>
        <w:t xml:space="preserve">requirements specific to residential </w:t>
      </w:r>
      <w:r w:rsidR="000F09B9" w:rsidRPr="00004BE8">
        <w:rPr>
          <w:rFonts w:cstheme="minorHAnsi"/>
          <w:color w:val="010000"/>
        </w:rPr>
        <w:t>protection</w:t>
      </w:r>
      <w:r w:rsidRPr="00004BE8">
        <w:rPr>
          <w:rFonts w:cstheme="minorHAnsi"/>
          <w:color w:val="20201D"/>
        </w:rPr>
        <w:t xml:space="preserve"> </w:t>
      </w:r>
      <w:r w:rsidR="000F09B9" w:rsidRPr="00004BE8">
        <w:rPr>
          <w:rFonts w:cstheme="minorHAnsi"/>
          <w:color w:val="010000"/>
        </w:rPr>
        <w:t>in accordance with section 5.6 BS</w:t>
      </w:r>
      <w:r w:rsidR="0027746C" w:rsidRPr="00004BE8">
        <w:rPr>
          <w:rFonts w:cstheme="minorHAnsi"/>
          <w:color w:val="010000"/>
        </w:rPr>
        <w:t xml:space="preserve"> </w:t>
      </w:r>
      <w:r w:rsidR="000F09B9" w:rsidRPr="00004BE8">
        <w:rPr>
          <w:rFonts w:cstheme="minorHAnsi"/>
          <w:color w:val="010000"/>
        </w:rPr>
        <w:t>9251:2014.</w:t>
      </w:r>
    </w:p>
    <w:p w14:paraId="4093079C" w14:textId="77777777" w:rsidR="00124A5E" w:rsidRPr="00004BE8" w:rsidRDefault="00124A5E" w:rsidP="00A55E1C">
      <w:pPr>
        <w:autoSpaceDE w:val="0"/>
        <w:autoSpaceDN w:val="0"/>
        <w:adjustRightInd w:val="0"/>
        <w:spacing w:after="0" w:line="240" w:lineRule="auto"/>
        <w:ind w:left="720" w:hanging="720"/>
        <w:jc w:val="both"/>
        <w:rPr>
          <w:rFonts w:cstheme="minorHAnsi"/>
          <w:color w:val="010000"/>
        </w:rPr>
      </w:pPr>
    </w:p>
    <w:p w14:paraId="6397B925" w14:textId="77777777" w:rsidR="003420D0" w:rsidRPr="00004BE8" w:rsidRDefault="00514432" w:rsidP="00A55E1C">
      <w:pPr>
        <w:autoSpaceDE w:val="0"/>
        <w:autoSpaceDN w:val="0"/>
        <w:adjustRightInd w:val="0"/>
        <w:spacing w:after="0" w:line="240" w:lineRule="auto"/>
        <w:ind w:left="720" w:hanging="720"/>
        <w:jc w:val="both"/>
        <w:rPr>
          <w:rFonts w:cstheme="minorHAnsi"/>
          <w:b/>
          <w:color w:val="040300"/>
        </w:rPr>
      </w:pPr>
      <w:r w:rsidRPr="00004BE8">
        <w:rPr>
          <w:rFonts w:cstheme="minorHAnsi"/>
          <w:bCs/>
          <w:iCs/>
          <w:color w:val="040300"/>
        </w:rPr>
        <w:t>6</w:t>
      </w:r>
      <w:r w:rsidR="00124A5E" w:rsidRPr="00004BE8">
        <w:rPr>
          <w:rFonts w:cstheme="minorHAnsi"/>
          <w:bCs/>
          <w:iCs/>
          <w:color w:val="040300"/>
        </w:rPr>
        <w:t>.3</w:t>
      </w:r>
      <w:r w:rsidR="00124A5E" w:rsidRPr="00004BE8">
        <w:rPr>
          <w:rFonts w:cstheme="minorHAnsi"/>
          <w:bCs/>
          <w:iCs/>
          <w:color w:val="191916"/>
        </w:rPr>
        <w:tab/>
      </w:r>
      <w:r w:rsidR="00135084" w:rsidRPr="00004BE8">
        <w:rPr>
          <w:rFonts w:cstheme="minorHAnsi"/>
          <w:b/>
          <w:color w:val="191916"/>
        </w:rPr>
        <w:t>Ty</w:t>
      </w:r>
      <w:r w:rsidR="00135084" w:rsidRPr="00004BE8">
        <w:rPr>
          <w:rFonts w:cstheme="minorHAnsi"/>
          <w:b/>
          <w:color w:val="040300"/>
        </w:rPr>
        <w:t xml:space="preserve">pes of </w:t>
      </w:r>
      <w:r w:rsidR="00A55E1C" w:rsidRPr="00004BE8">
        <w:rPr>
          <w:rFonts w:cstheme="minorHAnsi"/>
          <w:b/>
          <w:color w:val="040300"/>
        </w:rPr>
        <w:t>S</w:t>
      </w:r>
      <w:r w:rsidR="005D1AB4" w:rsidRPr="00004BE8">
        <w:rPr>
          <w:rFonts w:cstheme="minorHAnsi"/>
          <w:b/>
          <w:color w:val="040300"/>
        </w:rPr>
        <w:t>prinklers</w:t>
      </w:r>
    </w:p>
    <w:p w14:paraId="4EA6B99A" w14:textId="77777777" w:rsidR="00135084" w:rsidRPr="00004BE8" w:rsidRDefault="00135084" w:rsidP="00A55E1C">
      <w:pPr>
        <w:autoSpaceDE w:val="0"/>
        <w:autoSpaceDN w:val="0"/>
        <w:adjustRightInd w:val="0"/>
        <w:spacing w:after="0" w:line="240" w:lineRule="auto"/>
        <w:ind w:left="720"/>
        <w:jc w:val="both"/>
        <w:rPr>
          <w:rFonts w:cstheme="minorHAnsi"/>
          <w:bCs/>
          <w:i/>
          <w:iCs/>
          <w:color w:val="191916"/>
        </w:rPr>
      </w:pPr>
      <w:r w:rsidRPr="00004BE8">
        <w:rPr>
          <w:rFonts w:cstheme="minorHAnsi"/>
          <w:color w:val="191916"/>
        </w:rPr>
        <w:t>Onl</w:t>
      </w:r>
      <w:r w:rsidRPr="00004BE8">
        <w:rPr>
          <w:rFonts w:cstheme="minorHAnsi"/>
          <w:color w:val="343330"/>
        </w:rPr>
        <w:t xml:space="preserve">y </w:t>
      </w:r>
      <w:r w:rsidRPr="00004BE8">
        <w:rPr>
          <w:rFonts w:cstheme="minorHAnsi"/>
          <w:color w:val="191916"/>
        </w:rPr>
        <w:t>resident</w:t>
      </w:r>
      <w:r w:rsidRPr="00004BE8">
        <w:rPr>
          <w:rFonts w:cstheme="minorHAnsi"/>
          <w:color w:val="040300"/>
        </w:rPr>
        <w:t>i</w:t>
      </w:r>
      <w:r w:rsidRPr="00004BE8">
        <w:rPr>
          <w:rFonts w:cstheme="minorHAnsi"/>
          <w:color w:val="191916"/>
        </w:rPr>
        <w:t>a</w:t>
      </w:r>
      <w:r w:rsidRPr="00004BE8">
        <w:rPr>
          <w:rFonts w:cstheme="minorHAnsi"/>
          <w:color w:val="040300"/>
        </w:rPr>
        <w:t>l t</w:t>
      </w:r>
      <w:r w:rsidRPr="00004BE8">
        <w:rPr>
          <w:rFonts w:cstheme="minorHAnsi"/>
          <w:color w:val="191916"/>
        </w:rPr>
        <w:t>y</w:t>
      </w:r>
      <w:r w:rsidRPr="00004BE8">
        <w:rPr>
          <w:rFonts w:cstheme="minorHAnsi"/>
          <w:color w:val="040300"/>
        </w:rPr>
        <w:t>p</w:t>
      </w:r>
      <w:r w:rsidRPr="00004BE8">
        <w:rPr>
          <w:rFonts w:cstheme="minorHAnsi"/>
          <w:color w:val="191916"/>
        </w:rPr>
        <w:t>e s</w:t>
      </w:r>
      <w:r w:rsidRPr="00004BE8">
        <w:rPr>
          <w:rFonts w:cstheme="minorHAnsi"/>
          <w:color w:val="040300"/>
        </w:rPr>
        <w:t>prinkl</w:t>
      </w:r>
      <w:r w:rsidRPr="00004BE8">
        <w:rPr>
          <w:rFonts w:cstheme="minorHAnsi"/>
          <w:color w:val="191916"/>
        </w:rPr>
        <w:t>e</w:t>
      </w:r>
      <w:r w:rsidR="00124A5E" w:rsidRPr="00004BE8">
        <w:rPr>
          <w:rFonts w:cstheme="minorHAnsi"/>
          <w:color w:val="040300"/>
        </w:rPr>
        <w:t xml:space="preserve">r </w:t>
      </w:r>
      <w:r w:rsidRPr="00004BE8">
        <w:rPr>
          <w:rFonts w:cstheme="minorHAnsi"/>
          <w:color w:val="191916"/>
        </w:rPr>
        <w:t>hea</w:t>
      </w:r>
      <w:r w:rsidRPr="00004BE8">
        <w:rPr>
          <w:rFonts w:cstheme="minorHAnsi"/>
          <w:color w:val="040300"/>
        </w:rPr>
        <w:t>d</w:t>
      </w:r>
      <w:r w:rsidRPr="00004BE8">
        <w:rPr>
          <w:rFonts w:cstheme="minorHAnsi"/>
          <w:color w:val="191916"/>
        </w:rPr>
        <w:t>s s</w:t>
      </w:r>
      <w:r w:rsidRPr="00004BE8">
        <w:rPr>
          <w:rFonts w:cstheme="minorHAnsi"/>
          <w:color w:val="040300"/>
        </w:rPr>
        <w:t>h</w:t>
      </w:r>
      <w:r w:rsidRPr="00004BE8">
        <w:rPr>
          <w:rFonts w:cstheme="minorHAnsi"/>
          <w:color w:val="191916"/>
        </w:rPr>
        <w:t>o</w:t>
      </w:r>
      <w:r w:rsidRPr="00004BE8">
        <w:rPr>
          <w:rFonts w:cstheme="minorHAnsi"/>
          <w:color w:val="040300"/>
        </w:rPr>
        <w:t>uld b</w:t>
      </w:r>
      <w:r w:rsidRPr="00004BE8">
        <w:rPr>
          <w:rFonts w:cstheme="minorHAnsi"/>
          <w:color w:val="191916"/>
        </w:rPr>
        <w:t xml:space="preserve">e </w:t>
      </w:r>
      <w:r w:rsidRPr="00004BE8">
        <w:rPr>
          <w:rFonts w:cstheme="minorHAnsi"/>
          <w:color w:val="040300"/>
        </w:rPr>
        <w:t>u</w:t>
      </w:r>
      <w:r w:rsidRPr="00004BE8">
        <w:rPr>
          <w:rFonts w:cstheme="minorHAnsi"/>
          <w:color w:val="191916"/>
        </w:rPr>
        <w:t>se</w:t>
      </w:r>
      <w:r w:rsidRPr="00004BE8">
        <w:rPr>
          <w:rFonts w:cstheme="minorHAnsi"/>
          <w:color w:val="040300"/>
        </w:rPr>
        <w:t>d in the h</w:t>
      </w:r>
      <w:r w:rsidRPr="00004BE8">
        <w:rPr>
          <w:rFonts w:cstheme="minorHAnsi"/>
          <w:color w:val="191916"/>
        </w:rPr>
        <w:t>a</w:t>
      </w:r>
      <w:r w:rsidRPr="00004BE8">
        <w:rPr>
          <w:rFonts w:cstheme="minorHAnsi"/>
          <w:color w:val="040300"/>
        </w:rPr>
        <w:t>bitabl</w:t>
      </w:r>
      <w:r w:rsidRPr="00004BE8">
        <w:rPr>
          <w:rFonts w:cstheme="minorHAnsi"/>
          <w:color w:val="191916"/>
        </w:rPr>
        <w:t xml:space="preserve">e </w:t>
      </w:r>
      <w:r w:rsidRPr="00004BE8">
        <w:rPr>
          <w:rFonts w:cstheme="minorHAnsi"/>
          <w:color w:val="040300"/>
        </w:rPr>
        <w:t>p</w:t>
      </w:r>
      <w:r w:rsidRPr="00004BE8">
        <w:rPr>
          <w:rFonts w:cstheme="minorHAnsi"/>
          <w:color w:val="191916"/>
        </w:rPr>
        <w:t>a</w:t>
      </w:r>
      <w:r w:rsidRPr="00004BE8">
        <w:rPr>
          <w:rFonts w:cstheme="minorHAnsi"/>
          <w:color w:val="040300"/>
        </w:rPr>
        <w:t>r</w:t>
      </w:r>
      <w:r w:rsidRPr="00004BE8">
        <w:rPr>
          <w:rFonts w:cstheme="minorHAnsi"/>
          <w:color w:val="191916"/>
        </w:rPr>
        <w:t xml:space="preserve">ts </w:t>
      </w:r>
      <w:r w:rsidRPr="00004BE8">
        <w:rPr>
          <w:rFonts w:cstheme="minorHAnsi"/>
          <w:color w:val="040300"/>
        </w:rPr>
        <w:t>o</w:t>
      </w:r>
      <w:r w:rsidRPr="00004BE8">
        <w:rPr>
          <w:rFonts w:cstheme="minorHAnsi"/>
          <w:color w:val="191916"/>
        </w:rPr>
        <w:t xml:space="preserve">f </w:t>
      </w:r>
      <w:r w:rsidRPr="00004BE8">
        <w:rPr>
          <w:rFonts w:cstheme="minorHAnsi"/>
          <w:color w:val="040300"/>
        </w:rPr>
        <w:t>th</w:t>
      </w:r>
      <w:r w:rsidRPr="00004BE8">
        <w:rPr>
          <w:rFonts w:cstheme="minorHAnsi"/>
          <w:color w:val="191916"/>
        </w:rPr>
        <w:t xml:space="preserve">e </w:t>
      </w:r>
      <w:r w:rsidRPr="00004BE8">
        <w:rPr>
          <w:rFonts w:cstheme="minorHAnsi"/>
          <w:color w:val="040300"/>
        </w:rPr>
        <w:t>d</w:t>
      </w:r>
      <w:r w:rsidRPr="00004BE8">
        <w:rPr>
          <w:rFonts w:cstheme="minorHAnsi"/>
          <w:color w:val="191916"/>
        </w:rPr>
        <w:t>w</w:t>
      </w:r>
      <w:r w:rsidRPr="00004BE8">
        <w:rPr>
          <w:rFonts w:cstheme="minorHAnsi"/>
          <w:color w:val="040300"/>
        </w:rPr>
        <w:t>ellin</w:t>
      </w:r>
      <w:r w:rsidRPr="00004BE8">
        <w:rPr>
          <w:rFonts w:cstheme="minorHAnsi"/>
          <w:color w:val="191916"/>
        </w:rPr>
        <w:t>g</w:t>
      </w:r>
      <w:r w:rsidRPr="00004BE8">
        <w:rPr>
          <w:rFonts w:cstheme="minorHAnsi"/>
          <w:color w:val="040300"/>
        </w:rPr>
        <w:t>. R</w:t>
      </w:r>
      <w:r w:rsidRPr="00004BE8">
        <w:rPr>
          <w:rFonts w:cstheme="minorHAnsi"/>
          <w:color w:val="191916"/>
        </w:rPr>
        <w:t>e</w:t>
      </w:r>
      <w:r w:rsidRPr="00004BE8">
        <w:rPr>
          <w:rFonts w:cstheme="minorHAnsi"/>
          <w:color w:val="040300"/>
        </w:rPr>
        <w:t>sid</w:t>
      </w:r>
      <w:r w:rsidRPr="00004BE8">
        <w:rPr>
          <w:rFonts w:cstheme="minorHAnsi"/>
          <w:color w:val="191916"/>
        </w:rPr>
        <w:t>e</w:t>
      </w:r>
      <w:r w:rsidRPr="00004BE8">
        <w:rPr>
          <w:rFonts w:cstheme="minorHAnsi"/>
          <w:color w:val="040300"/>
        </w:rPr>
        <w:t>nti</w:t>
      </w:r>
      <w:r w:rsidRPr="00004BE8">
        <w:rPr>
          <w:rFonts w:cstheme="minorHAnsi"/>
          <w:color w:val="191916"/>
        </w:rPr>
        <w:t>a</w:t>
      </w:r>
      <w:r w:rsidRPr="00004BE8">
        <w:rPr>
          <w:rFonts w:cstheme="minorHAnsi"/>
          <w:color w:val="040300"/>
        </w:rPr>
        <w:t>l t</w:t>
      </w:r>
      <w:r w:rsidRPr="00004BE8">
        <w:rPr>
          <w:rFonts w:cstheme="minorHAnsi"/>
          <w:color w:val="191916"/>
        </w:rPr>
        <w:t>y</w:t>
      </w:r>
      <w:r w:rsidRPr="00004BE8">
        <w:rPr>
          <w:rFonts w:cstheme="minorHAnsi"/>
          <w:color w:val="040300"/>
        </w:rPr>
        <w:t xml:space="preserve">pe </w:t>
      </w:r>
      <w:r w:rsidRPr="00004BE8">
        <w:rPr>
          <w:rFonts w:cstheme="minorHAnsi"/>
          <w:color w:val="191916"/>
        </w:rPr>
        <w:t>s</w:t>
      </w:r>
      <w:r w:rsidRPr="00004BE8">
        <w:rPr>
          <w:rFonts w:cstheme="minorHAnsi"/>
          <w:color w:val="040300"/>
        </w:rPr>
        <w:t>prinkl</w:t>
      </w:r>
      <w:r w:rsidRPr="00004BE8">
        <w:rPr>
          <w:rFonts w:cstheme="minorHAnsi"/>
          <w:color w:val="191916"/>
        </w:rPr>
        <w:t>ers</w:t>
      </w:r>
      <w:r w:rsidR="00124A5E" w:rsidRPr="00004BE8">
        <w:rPr>
          <w:rFonts w:cstheme="minorHAnsi"/>
          <w:color w:val="191916"/>
        </w:rPr>
        <w:t xml:space="preserve"> </w:t>
      </w:r>
      <w:r w:rsidRPr="00004BE8">
        <w:rPr>
          <w:rFonts w:cstheme="minorHAnsi"/>
          <w:color w:val="040300"/>
        </w:rPr>
        <w:t xml:space="preserve">have </w:t>
      </w:r>
      <w:r w:rsidRPr="00004BE8">
        <w:rPr>
          <w:rFonts w:cstheme="minorHAnsi"/>
          <w:color w:val="191916"/>
        </w:rPr>
        <w:t xml:space="preserve">a </w:t>
      </w:r>
      <w:r w:rsidRPr="00004BE8">
        <w:rPr>
          <w:rFonts w:cstheme="minorHAnsi"/>
          <w:color w:val="040300"/>
        </w:rPr>
        <w:t>di</w:t>
      </w:r>
      <w:r w:rsidRPr="00004BE8">
        <w:rPr>
          <w:rFonts w:cstheme="minorHAnsi"/>
          <w:color w:val="191916"/>
        </w:rPr>
        <w:t>s</w:t>
      </w:r>
      <w:r w:rsidRPr="00004BE8">
        <w:rPr>
          <w:rFonts w:cstheme="minorHAnsi"/>
          <w:color w:val="040300"/>
        </w:rPr>
        <w:t>ch</w:t>
      </w:r>
      <w:r w:rsidRPr="00004BE8">
        <w:rPr>
          <w:rFonts w:cstheme="minorHAnsi"/>
          <w:color w:val="191916"/>
        </w:rPr>
        <w:t>a</w:t>
      </w:r>
      <w:r w:rsidRPr="00004BE8">
        <w:rPr>
          <w:rFonts w:cstheme="minorHAnsi"/>
          <w:color w:val="040300"/>
        </w:rPr>
        <w:t>r</w:t>
      </w:r>
      <w:r w:rsidRPr="00004BE8">
        <w:rPr>
          <w:rFonts w:cstheme="minorHAnsi"/>
          <w:color w:val="191916"/>
        </w:rPr>
        <w:t xml:space="preserve">ge </w:t>
      </w:r>
      <w:r w:rsidRPr="00004BE8">
        <w:rPr>
          <w:rFonts w:cstheme="minorHAnsi"/>
          <w:color w:val="040300"/>
        </w:rPr>
        <w:t>p</w:t>
      </w:r>
      <w:r w:rsidRPr="00004BE8">
        <w:rPr>
          <w:rFonts w:cstheme="minorHAnsi"/>
          <w:color w:val="191916"/>
        </w:rPr>
        <w:t>a</w:t>
      </w:r>
      <w:r w:rsidRPr="00004BE8">
        <w:rPr>
          <w:rFonts w:cstheme="minorHAnsi"/>
          <w:color w:val="040300"/>
        </w:rPr>
        <w:t>tt</w:t>
      </w:r>
      <w:r w:rsidRPr="00004BE8">
        <w:rPr>
          <w:rFonts w:cstheme="minorHAnsi"/>
          <w:color w:val="191916"/>
        </w:rPr>
        <w:t>e</w:t>
      </w:r>
      <w:r w:rsidRPr="00004BE8">
        <w:rPr>
          <w:rFonts w:cstheme="minorHAnsi"/>
          <w:color w:val="040300"/>
        </w:rPr>
        <w:t xml:space="preserve">rn </w:t>
      </w:r>
      <w:r w:rsidRPr="00004BE8">
        <w:rPr>
          <w:rFonts w:cstheme="minorHAnsi"/>
          <w:color w:val="191916"/>
        </w:rPr>
        <w:t>w</w:t>
      </w:r>
      <w:r w:rsidRPr="00004BE8">
        <w:rPr>
          <w:rFonts w:cstheme="minorHAnsi"/>
          <w:color w:val="040300"/>
        </w:rPr>
        <w:t>hic</w:t>
      </w:r>
      <w:r w:rsidRPr="00004BE8">
        <w:rPr>
          <w:rFonts w:cstheme="minorHAnsi"/>
          <w:color w:val="191916"/>
        </w:rPr>
        <w:t>h e</w:t>
      </w:r>
      <w:r w:rsidRPr="00004BE8">
        <w:rPr>
          <w:rFonts w:cstheme="minorHAnsi"/>
          <w:color w:val="040300"/>
        </w:rPr>
        <w:t>n</w:t>
      </w:r>
      <w:r w:rsidRPr="00004BE8">
        <w:rPr>
          <w:rFonts w:cstheme="minorHAnsi"/>
          <w:color w:val="191916"/>
        </w:rPr>
        <w:t>s</w:t>
      </w:r>
      <w:r w:rsidRPr="00004BE8">
        <w:rPr>
          <w:rFonts w:cstheme="minorHAnsi"/>
          <w:color w:val="040300"/>
        </w:rPr>
        <w:t>u</w:t>
      </w:r>
      <w:r w:rsidRPr="00004BE8">
        <w:rPr>
          <w:rFonts w:cstheme="minorHAnsi"/>
          <w:color w:val="191916"/>
        </w:rPr>
        <w:t xml:space="preserve">res a </w:t>
      </w:r>
      <w:r w:rsidRPr="00004BE8">
        <w:rPr>
          <w:rFonts w:cstheme="minorHAnsi"/>
          <w:color w:val="040300"/>
        </w:rPr>
        <w:t>h</w:t>
      </w:r>
      <w:r w:rsidRPr="00004BE8">
        <w:rPr>
          <w:rFonts w:cstheme="minorHAnsi"/>
          <w:color w:val="191916"/>
        </w:rPr>
        <w:t>ig</w:t>
      </w:r>
      <w:r w:rsidRPr="00004BE8">
        <w:rPr>
          <w:rFonts w:cstheme="minorHAnsi"/>
          <w:color w:val="040300"/>
        </w:rPr>
        <w:t>h d</w:t>
      </w:r>
      <w:r w:rsidRPr="00004BE8">
        <w:rPr>
          <w:rFonts w:cstheme="minorHAnsi"/>
          <w:color w:val="191916"/>
        </w:rPr>
        <w:t>e</w:t>
      </w:r>
      <w:r w:rsidRPr="00004BE8">
        <w:rPr>
          <w:rFonts w:cstheme="minorHAnsi"/>
          <w:color w:val="343330"/>
        </w:rPr>
        <w:t>g</w:t>
      </w:r>
      <w:r w:rsidRPr="00004BE8">
        <w:rPr>
          <w:rFonts w:cstheme="minorHAnsi"/>
          <w:color w:val="191916"/>
        </w:rPr>
        <w:t>ree of wal</w:t>
      </w:r>
      <w:r w:rsidRPr="00004BE8">
        <w:rPr>
          <w:rFonts w:cstheme="minorHAnsi"/>
          <w:color w:val="040300"/>
        </w:rPr>
        <w:t xml:space="preserve">l </w:t>
      </w:r>
      <w:r w:rsidRPr="00004BE8">
        <w:rPr>
          <w:rFonts w:cstheme="minorHAnsi"/>
          <w:color w:val="191916"/>
        </w:rPr>
        <w:t>we</w:t>
      </w:r>
      <w:r w:rsidRPr="00004BE8">
        <w:rPr>
          <w:rFonts w:cstheme="minorHAnsi"/>
          <w:color w:val="040300"/>
        </w:rPr>
        <w:t>tti</w:t>
      </w:r>
      <w:r w:rsidRPr="00004BE8">
        <w:rPr>
          <w:rFonts w:cstheme="minorHAnsi"/>
          <w:color w:val="191916"/>
        </w:rPr>
        <w:t xml:space="preserve">ng. </w:t>
      </w:r>
      <w:r w:rsidRPr="00004BE8">
        <w:rPr>
          <w:rFonts w:cstheme="minorHAnsi"/>
          <w:color w:val="040300"/>
        </w:rPr>
        <w:t>O</w:t>
      </w:r>
      <w:r w:rsidRPr="00004BE8">
        <w:rPr>
          <w:rFonts w:cstheme="minorHAnsi"/>
          <w:color w:val="191916"/>
        </w:rPr>
        <w:t>t</w:t>
      </w:r>
      <w:r w:rsidRPr="00004BE8">
        <w:rPr>
          <w:rFonts w:cstheme="minorHAnsi"/>
          <w:color w:val="040300"/>
        </w:rPr>
        <w:t>h</w:t>
      </w:r>
      <w:r w:rsidRPr="00004BE8">
        <w:rPr>
          <w:rFonts w:cstheme="minorHAnsi"/>
          <w:color w:val="191916"/>
        </w:rPr>
        <w:t>er t</w:t>
      </w:r>
      <w:r w:rsidRPr="00004BE8">
        <w:rPr>
          <w:rFonts w:cstheme="minorHAnsi"/>
          <w:color w:val="343330"/>
        </w:rPr>
        <w:t>y</w:t>
      </w:r>
      <w:r w:rsidRPr="00004BE8">
        <w:rPr>
          <w:rFonts w:cstheme="minorHAnsi"/>
          <w:color w:val="040300"/>
        </w:rPr>
        <w:t>p</w:t>
      </w:r>
      <w:r w:rsidRPr="00004BE8">
        <w:rPr>
          <w:rFonts w:cstheme="minorHAnsi"/>
          <w:color w:val="191916"/>
        </w:rPr>
        <w:t>es of</w:t>
      </w:r>
      <w:r w:rsidR="00124A5E" w:rsidRPr="00004BE8">
        <w:rPr>
          <w:rFonts w:cstheme="minorHAnsi"/>
          <w:color w:val="191916"/>
        </w:rPr>
        <w:t xml:space="preserve"> </w:t>
      </w:r>
      <w:r w:rsidRPr="00004BE8">
        <w:rPr>
          <w:rFonts w:cstheme="minorHAnsi"/>
          <w:color w:val="191916"/>
        </w:rPr>
        <w:t>fa</w:t>
      </w:r>
      <w:r w:rsidRPr="00004BE8">
        <w:rPr>
          <w:rFonts w:cstheme="minorHAnsi"/>
          <w:color w:val="343330"/>
        </w:rPr>
        <w:t>s</w:t>
      </w:r>
      <w:r w:rsidRPr="00004BE8">
        <w:rPr>
          <w:rFonts w:cstheme="minorHAnsi"/>
          <w:color w:val="191916"/>
        </w:rPr>
        <w:t>t response spr</w:t>
      </w:r>
      <w:r w:rsidRPr="00004BE8">
        <w:rPr>
          <w:rFonts w:cstheme="minorHAnsi"/>
          <w:color w:val="040300"/>
        </w:rPr>
        <w:t>in</w:t>
      </w:r>
      <w:r w:rsidRPr="00004BE8">
        <w:rPr>
          <w:rFonts w:cstheme="minorHAnsi"/>
          <w:color w:val="191916"/>
        </w:rPr>
        <w:t>kler ma</w:t>
      </w:r>
      <w:r w:rsidRPr="00004BE8">
        <w:rPr>
          <w:rFonts w:cstheme="minorHAnsi"/>
          <w:color w:val="343330"/>
        </w:rPr>
        <w:t xml:space="preserve">y </w:t>
      </w:r>
      <w:r w:rsidRPr="00004BE8">
        <w:rPr>
          <w:rFonts w:cstheme="minorHAnsi"/>
          <w:color w:val="191916"/>
        </w:rPr>
        <w:t xml:space="preserve">be </w:t>
      </w:r>
      <w:r w:rsidRPr="00004BE8">
        <w:rPr>
          <w:rFonts w:cstheme="minorHAnsi"/>
          <w:color w:val="040300"/>
        </w:rPr>
        <w:t>u</w:t>
      </w:r>
      <w:r w:rsidRPr="00004BE8">
        <w:rPr>
          <w:rFonts w:cstheme="minorHAnsi"/>
          <w:color w:val="191916"/>
        </w:rPr>
        <w:t>se</w:t>
      </w:r>
      <w:r w:rsidRPr="00004BE8">
        <w:rPr>
          <w:rFonts w:cstheme="minorHAnsi"/>
          <w:color w:val="040300"/>
        </w:rPr>
        <w:t>d</w:t>
      </w:r>
      <w:r w:rsidRPr="00004BE8">
        <w:rPr>
          <w:rFonts w:cstheme="minorHAnsi"/>
          <w:color w:val="343330"/>
        </w:rPr>
        <w:t xml:space="preserve">, </w:t>
      </w:r>
      <w:r w:rsidRPr="00004BE8">
        <w:rPr>
          <w:rFonts w:cstheme="minorHAnsi"/>
          <w:color w:val="040300"/>
        </w:rPr>
        <w:t>i</w:t>
      </w:r>
      <w:r w:rsidRPr="00004BE8">
        <w:rPr>
          <w:rFonts w:cstheme="minorHAnsi"/>
          <w:color w:val="191916"/>
        </w:rPr>
        <w:t>f a</w:t>
      </w:r>
      <w:r w:rsidRPr="00004BE8">
        <w:rPr>
          <w:rFonts w:cstheme="minorHAnsi"/>
          <w:color w:val="040300"/>
        </w:rPr>
        <w:t>pp</w:t>
      </w:r>
      <w:r w:rsidRPr="00004BE8">
        <w:rPr>
          <w:rFonts w:cstheme="minorHAnsi"/>
          <w:color w:val="191916"/>
        </w:rPr>
        <w:t>r</w:t>
      </w:r>
      <w:r w:rsidRPr="00004BE8">
        <w:rPr>
          <w:rFonts w:cstheme="minorHAnsi"/>
          <w:color w:val="040300"/>
        </w:rPr>
        <w:t>o</w:t>
      </w:r>
      <w:r w:rsidRPr="00004BE8">
        <w:rPr>
          <w:rFonts w:cstheme="minorHAnsi"/>
          <w:color w:val="191916"/>
        </w:rPr>
        <w:t>pria</w:t>
      </w:r>
      <w:r w:rsidRPr="00004BE8">
        <w:rPr>
          <w:rFonts w:cstheme="minorHAnsi"/>
          <w:color w:val="040300"/>
        </w:rPr>
        <w:t>t</w:t>
      </w:r>
      <w:r w:rsidRPr="00004BE8">
        <w:rPr>
          <w:rFonts w:cstheme="minorHAnsi"/>
          <w:color w:val="191916"/>
        </w:rPr>
        <w:t>e</w:t>
      </w:r>
      <w:r w:rsidRPr="00004BE8">
        <w:rPr>
          <w:rFonts w:cstheme="minorHAnsi"/>
          <w:color w:val="343330"/>
        </w:rPr>
        <w:t xml:space="preserve">, </w:t>
      </w:r>
      <w:r w:rsidRPr="00004BE8">
        <w:rPr>
          <w:rFonts w:cstheme="minorHAnsi"/>
          <w:color w:val="191916"/>
        </w:rPr>
        <w:t>i</w:t>
      </w:r>
      <w:r w:rsidRPr="00004BE8">
        <w:rPr>
          <w:rFonts w:cstheme="minorHAnsi"/>
          <w:color w:val="040300"/>
        </w:rPr>
        <w:t>n un</w:t>
      </w:r>
      <w:r w:rsidRPr="00004BE8">
        <w:rPr>
          <w:rFonts w:cstheme="minorHAnsi"/>
          <w:color w:val="191916"/>
        </w:rPr>
        <w:t>i</w:t>
      </w:r>
      <w:r w:rsidRPr="00004BE8">
        <w:rPr>
          <w:rFonts w:cstheme="minorHAnsi"/>
          <w:color w:val="040300"/>
        </w:rPr>
        <w:t>n</w:t>
      </w:r>
      <w:r w:rsidRPr="00004BE8">
        <w:rPr>
          <w:rFonts w:cstheme="minorHAnsi"/>
          <w:color w:val="191916"/>
        </w:rPr>
        <w:t>h</w:t>
      </w:r>
      <w:r w:rsidRPr="00004BE8">
        <w:rPr>
          <w:rFonts w:cstheme="minorHAnsi"/>
          <w:color w:val="040300"/>
        </w:rPr>
        <w:t>ab</w:t>
      </w:r>
      <w:r w:rsidRPr="00004BE8">
        <w:rPr>
          <w:rFonts w:cstheme="minorHAnsi"/>
          <w:color w:val="191916"/>
        </w:rPr>
        <w:t>i</w:t>
      </w:r>
      <w:r w:rsidRPr="00004BE8">
        <w:rPr>
          <w:rFonts w:cstheme="minorHAnsi"/>
          <w:color w:val="040300"/>
        </w:rPr>
        <w:t>t</w:t>
      </w:r>
      <w:r w:rsidRPr="00004BE8">
        <w:rPr>
          <w:rFonts w:cstheme="minorHAnsi"/>
          <w:color w:val="191916"/>
        </w:rPr>
        <w:t>a</w:t>
      </w:r>
      <w:r w:rsidRPr="00004BE8">
        <w:rPr>
          <w:rFonts w:cstheme="minorHAnsi"/>
          <w:color w:val="040300"/>
        </w:rPr>
        <w:t>b</w:t>
      </w:r>
      <w:r w:rsidRPr="00004BE8">
        <w:rPr>
          <w:rFonts w:cstheme="minorHAnsi"/>
          <w:color w:val="191916"/>
        </w:rPr>
        <w:t xml:space="preserve">le parts of </w:t>
      </w:r>
      <w:r w:rsidRPr="00004BE8">
        <w:rPr>
          <w:rFonts w:cstheme="minorHAnsi"/>
          <w:color w:val="040300"/>
        </w:rPr>
        <w:t>the</w:t>
      </w:r>
      <w:r w:rsidR="00124A5E" w:rsidRPr="00004BE8">
        <w:rPr>
          <w:rFonts w:cstheme="minorHAnsi"/>
          <w:color w:val="040300"/>
        </w:rPr>
        <w:t xml:space="preserve"> </w:t>
      </w:r>
      <w:r w:rsidRPr="00004BE8">
        <w:rPr>
          <w:rFonts w:cstheme="minorHAnsi"/>
          <w:color w:val="040300"/>
        </w:rPr>
        <w:t>bu</w:t>
      </w:r>
      <w:r w:rsidRPr="00004BE8">
        <w:rPr>
          <w:rFonts w:cstheme="minorHAnsi"/>
          <w:color w:val="191916"/>
        </w:rPr>
        <w:t>i</w:t>
      </w:r>
      <w:r w:rsidRPr="00004BE8">
        <w:rPr>
          <w:rFonts w:cstheme="minorHAnsi"/>
          <w:color w:val="040300"/>
        </w:rPr>
        <w:t>ld</w:t>
      </w:r>
      <w:r w:rsidRPr="00004BE8">
        <w:rPr>
          <w:rFonts w:cstheme="minorHAnsi"/>
          <w:color w:val="191916"/>
        </w:rPr>
        <w:t>i</w:t>
      </w:r>
      <w:r w:rsidRPr="00004BE8">
        <w:rPr>
          <w:rFonts w:cstheme="minorHAnsi"/>
          <w:color w:val="040300"/>
        </w:rPr>
        <w:t>n</w:t>
      </w:r>
      <w:r w:rsidRPr="00004BE8">
        <w:rPr>
          <w:rFonts w:cstheme="minorHAnsi"/>
          <w:color w:val="191916"/>
        </w:rPr>
        <w:t>g</w:t>
      </w:r>
      <w:r w:rsidRPr="00004BE8">
        <w:rPr>
          <w:rFonts w:cstheme="minorHAnsi"/>
          <w:color w:val="343330"/>
        </w:rPr>
        <w:t xml:space="preserve">, </w:t>
      </w:r>
      <w:r w:rsidRPr="00004BE8">
        <w:rPr>
          <w:rFonts w:cstheme="minorHAnsi"/>
          <w:color w:val="191916"/>
        </w:rPr>
        <w:t>s</w:t>
      </w:r>
      <w:r w:rsidRPr="00004BE8">
        <w:rPr>
          <w:rFonts w:cstheme="minorHAnsi"/>
          <w:color w:val="040300"/>
        </w:rPr>
        <w:t xml:space="preserve">uch </w:t>
      </w:r>
      <w:r w:rsidRPr="00004BE8">
        <w:rPr>
          <w:rFonts w:cstheme="minorHAnsi"/>
          <w:color w:val="191916"/>
        </w:rPr>
        <w:t>as r</w:t>
      </w:r>
      <w:r w:rsidRPr="00004BE8">
        <w:rPr>
          <w:rFonts w:cstheme="minorHAnsi"/>
          <w:color w:val="040300"/>
        </w:rPr>
        <w:t>o</w:t>
      </w:r>
      <w:r w:rsidRPr="00004BE8">
        <w:rPr>
          <w:rFonts w:cstheme="minorHAnsi"/>
          <w:color w:val="191916"/>
        </w:rPr>
        <w:t>of s</w:t>
      </w:r>
      <w:r w:rsidRPr="00004BE8">
        <w:rPr>
          <w:rFonts w:cstheme="minorHAnsi"/>
          <w:color w:val="040300"/>
        </w:rPr>
        <w:t>p</w:t>
      </w:r>
      <w:r w:rsidRPr="00004BE8">
        <w:rPr>
          <w:rFonts w:cstheme="minorHAnsi"/>
          <w:color w:val="191916"/>
        </w:rPr>
        <w:t>aces, provided they are installed according to their listings</w:t>
      </w:r>
      <w:r w:rsidR="00124A5E" w:rsidRPr="00004BE8">
        <w:rPr>
          <w:rFonts w:cstheme="minorHAnsi"/>
          <w:color w:val="191916"/>
        </w:rPr>
        <w:t xml:space="preserve"> </w:t>
      </w:r>
      <w:r w:rsidRPr="00004BE8">
        <w:rPr>
          <w:rFonts w:cstheme="minorHAnsi"/>
          <w:color w:val="191916"/>
        </w:rPr>
        <w:t>and approvals</w:t>
      </w:r>
      <w:r w:rsidR="006D56F3" w:rsidRPr="00004BE8">
        <w:rPr>
          <w:rFonts w:cstheme="minorHAnsi"/>
          <w:color w:val="040300"/>
        </w:rPr>
        <w:t xml:space="preserve"> and when in accordance with</w:t>
      </w:r>
      <w:r w:rsidR="006D56F3" w:rsidRPr="00004BE8">
        <w:rPr>
          <w:rFonts w:cstheme="minorHAnsi"/>
          <w:color w:val="010000"/>
        </w:rPr>
        <w:t xml:space="preserve"> section 5.6</w:t>
      </w:r>
      <w:r w:rsidR="00571780" w:rsidRPr="00004BE8">
        <w:rPr>
          <w:rFonts w:cstheme="minorHAnsi"/>
          <w:color w:val="010000"/>
        </w:rPr>
        <w:t>,</w:t>
      </w:r>
      <w:r w:rsidR="006D56F3" w:rsidRPr="00004BE8">
        <w:rPr>
          <w:rFonts w:cstheme="minorHAnsi"/>
          <w:color w:val="010000"/>
        </w:rPr>
        <w:t xml:space="preserve"> BS</w:t>
      </w:r>
      <w:r w:rsidR="0027746C" w:rsidRPr="00004BE8">
        <w:rPr>
          <w:rFonts w:cstheme="minorHAnsi"/>
          <w:color w:val="010000"/>
        </w:rPr>
        <w:t xml:space="preserve"> </w:t>
      </w:r>
      <w:r w:rsidR="006D56F3" w:rsidRPr="00004BE8">
        <w:rPr>
          <w:rFonts w:cstheme="minorHAnsi"/>
          <w:color w:val="010000"/>
        </w:rPr>
        <w:t>9251:2014.</w:t>
      </w:r>
    </w:p>
    <w:p w14:paraId="6D2B17C4" w14:textId="77777777" w:rsidR="00124A5E" w:rsidRPr="00004BE8" w:rsidRDefault="00124A5E" w:rsidP="00A55E1C">
      <w:pPr>
        <w:autoSpaceDE w:val="0"/>
        <w:autoSpaceDN w:val="0"/>
        <w:adjustRightInd w:val="0"/>
        <w:spacing w:after="0" w:line="240" w:lineRule="auto"/>
        <w:rPr>
          <w:rFonts w:cstheme="minorHAnsi"/>
          <w:color w:val="040300"/>
        </w:rPr>
      </w:pPr>
    </w:p>
    <w:p w14:paraId="293BBDB4" w14:textId="77777777" w:rsidR="00AB5F88" w:rsidRPr="00004BE8" w:rsidRDefault="00514432" w:rsidP="00A55E1C">
      <w:pPr>
        <w:autoSpaceDE w:val="0"/>
        <w:autoSpaceDN w:val="0"/>
        <w:adjustRightInd w:val="0"/>
        <w:spacing w:after="0" w:line="240" w:lineRule="auto"/>
        <w:ind w:left="720" w:hanging="720"/>
        <w:rPr>
          <w:rFonts w:cstheme="minorHAnsi"/>
          <w:color w:val="040300"/>
        </w:rPr>
      </w:pPr>
      <w:r w:rsidRPr="00004BE8">
        <w:rPr>
          <w:rFonts w:cstheme="minorHAnsi"/>
          <w:bCs/>
          <w:iCs/>
          <w:color w:val="040300"/>
        </w:rPr>
        <w:t>6</w:t>
      </w:r>
      <w:r w:rsidR="00124A5E" w:rsidRPr="00004BE8">
        <w:rPr>
          <w:rFonts w:cstheme="minorHAnsi"/>
          <w:bCs/>
          <w:iCs/>
          <w:color w:val="040300"/>
        </w:rPr>
        <w:t>.4</w:t>
      </w:r>
      <w:r w:rsidR="00124A5E" w:rsidRPr="00004BE8">
        <w:rPr>
          <w:rFonts w:cstheme="minorHAnsi"/>
          <w:bCs/>
          <w:iCs/>
          <w:color w:val="040300"/>
        </w:rPr>
        <w:tab/>
      </w:r>
      <w:r w:rsidR="00135084" w:rsidRPr="00004BE8">
        <w:rPr>
          <w:rFonts w:cstheme="minorHAnsi"/>
          <w:b/>
          <w:color w:val="040300"/>
        </w:rPr>
        <w:t xml:space="preserve">Minimum </w:t>
      </w:r>
      <w:r w:rsidR="003420D0" w:rsidRPr="00004BE8">
        <w:rPr>
          <w:rFonts w:cstheme="minorHAnsi"/>
          <w:b/>
          <w:color w:val="040300"/>
        </w:rPr>
        <w:t>O</w:t>
      </w:r>
      <w:r w:rsidR="00135084" w:rsidRPr="00004BE8">
        <w:rPr>
          <w:rFonts w:cstheme="minorHAnsi"/>
          <w:b/>
          <w:color w:val="040300"/>
        </w:rPr>
        <w:t xml:space="preserve">perating </w:t>
      </w:r>
      <w:r w:rsidR="003420D0" w:rsidRPr="00004BE8">
        <w:rPr>
          <w:rFonts w:cstheme="minorHAnsi"/>
          <w:b/>
          <w:color w:val="040300"/>
        </w:rPr>
        <w:t>P</w:t>
      </w:r>
      <w:r w:rsidR="00135084" w:rsidRPr="00004BE8">
        <w:rPr>
          <w:rFonts w:cstheme="minorHAnsi"/>
          <w:b/>
          <w:color w:val="040300"/>
        </w:rPr>
        <w:t>r</w:t>
      </w:r>
      <w:r w:rsidR="00135084" w:rsidRPr="00004BE8">
        <w:rPr>
          <w:rFonts w:cstheme="minorHAnsi"/>
          <w:b/>
          <w:color w:val="191916"/>
        </w:rPr>
        <w:t>es</w:t>
      </w:r>
      <w:r w:rsidR="00135084" w:rsidRPr="00004BE8">
        <w:rPr>
          <w:rFonts w:cstheme="minorHAnsi"/>
          <w:b/>
          <w:color w:val="040300"/>
        </w:rPr>
        <w:t>sure</w:t>
      </w:r>
    </w:p>
    <w:p w14:paraId="73E973D6" w14:textId="77777777" w:rsidR="00135084" w:rsidRPr="00004BE8" w:rsidRDefault="00140478" w:rsidP="00A55E1C">
      <w:pPr>
        <w:autoSpaceDE w:val="0"/>
        <w:autoSpaceDN w:val="0"/>
        <w:adjustRightInd w:val="0"/>
        <w:spacing w:after="0" w:line="240" w:lineRule="auto"/>
        <w:ind w:left="720"/>
        <w:jc w:val="both"/>
        <w:rPr>
          <w:rFonts w:cstheme="minorHAnsi"/>
        </w:rPr>
      </w:pPr>
      <w:r w:rsidRPr="00004BE8">
        <w:rPr>
          <w:rFonts w:cstheme="minorHAnsi"/>
        </w:rPr>
        <w:t>The minimal nominal k-factor and minimum operating pressure shall be selected in accordance with clause 5.6.2, BS</w:t>
      </w:r>
      <w:r w:rsidR="0027746C" w:rsidRPr="00004BE8">
        <w:rPr>
          <w:rFonts w:cstheme="minorHAnsi"/>
        </w:rPr>
        <w:t xml:space="preserve"> </w:t>
      </w:r>
      <w:r w:rsidRPr="00004BE8">
        <w:rPr>
          <w:rFonts w:cstheme="minorHAnsi"/>
        </w:rPr>
        <w:t xml:space="preserve">9251:2014. </w:t>
      </w:r>
      <w:r w:rsidR="00135084" w:rsidRPr="00004BE8">
        <w:rPr>
          <w:rFonts w:cstheme="minorHAnsi"/>
          <w:color w:val="191916"/>
        </w:rPr>
        <w:t>T</w:t>
      </w:r>
      <w:r w:rsidR="00135084" w:rsidRPr="00004BE8">
        <w:rPr>
          <w:rFonts w:cstheme="minorHAnsi"/>
          <w:color w:val="040300"/>
        </w:rPr>
        <w:t>h</w:t>
      </w:r>
      <w:r w:rsidR="00135084" w:rsidRPr="00004BE8">
        <w:rPr>
          <w:rFonts w:cstheme="minorHAnsi"/>
          <w:color w:val="191916"/>
        </w:rPr>
        <w:t>e rec</w:t>
      </w:r>
      <w:r w:rsidR="00135084" w:rsidRPr="00004BE8">
        <w:rPr>
          <w:rFonts w:cstheme="minorHAnsi"/>
          <w:color w:val="040300"/>
        </w:rPr>
        <w:t>omm</w:t>
      </w:r>
      <w:r w:rsidR="00135084" w:rsidRPr="00004BE8">
        <w:rPr>
          <w:rFonts w:cstheme="minorHAnsi"/>
          <w:color w:val="191916"/>
        </w:rPr>
        <w:t>e</w:t>
      </w:r>
      <w:r w:rsidR="00135084" w:rsidRPr="00004BE8">
        <w:rPr>
          <w:rFonts w:cstheme="minorHAnsi"/>
          <w:color w:val="040300"/>
        </w:rPr>
        <w:t>nd</w:t>
      </w:r>
      <w:r w:rsidR="00135084" w:rsidRPr="00004BE8">
        <w:rPr>
          <w:rFonts w:cstheme="minorHAnsi"/>
          <w:color w:val="191916"/>
        </w:rPr>
        <w:t>e</w:t>
      </w:r>
      <w:r w:rsidR="00135084" w:rsidRPr="00004BE8">
        <w:rPr>
          <w:rFonts w:cstheme="minorHAnsi"/>
          <w:color w:val="040300"/>
        </w:rPr>
        <w:t>d m</w:t>
      </w:r>
      <w:r w:rsidR="00135084" w:rsidRPr="00004BE8">
        <w:rPr>
          <w:rFonts w:cstheme="minorHAnsi"/>
          <w:color w:val="191916"/>
        </w:rPr>
        <w:t>i</w:t>
      </w:r>
      <w:r w:rsidR="00135084" w:rsidRPr="00004BE8">
        <w:rPr>
          <w:rFonts w:cstheme="minorHAnsi"/>
          <w:color w:val="040300"/>
        </w:rPr>
        <w:t>n</w:t>
      </w:r>
      <w:r w:rsidR="00135084" w:rsidRPr="00004BE8">
        <w:rPr>
          <w:rFonts w:cstheme="minorHAnsi"/>
          <w:color w:val="191916"/>
        </w:rPr>
        <w:t>i</w:t>
      </w:r>
      <w:r w:rsidR="00135084" w:rsidRPr="00004BE8">
        <w:rPr>
          <w:rFonts w:cstheme="minorHAnsi"/>
          <w:color w:val="040300"/>
        </w:rPr>
        <w:t>m</w:t>
      </w:r>
      <w:r w:rsidR="00135084" w:rsidRPr="00004BE8">
        <w:rPr>
          <w:rFonts w:cstheme="minorHAnsi"/>
          <w:color w:val="191916"/>
        </w:rPr>
        <w:t>um o</w:t>
      </w:r>
      <w:r w:rsidR="00135084" w:rsidRPr="00004BE8">
        <w:rPr>
          <w:rFonts w:cstheme="minorHAnsi"/>
          <w:color w:val="040300"/>
        </w:rPr>
        <w:t>p</w:t>
      </w:r>
      <w:r w:rsidR="00135084" w:rsidRPr="00004BE8">
        <w:rPr>
          <w:rFonts w:cstheme="minorHAnsi"/>
          <w:color w:val="191916"/>
        </w:rPr>
        <w:t>e</w:t>
      </w:r>
      <w:r w:rsidR="00135084" w:rsidRPr="00004BE8">
        <w:rPr>
          <w:rFonts w:cstheme="minorHAnsi"/>
          <w:color w:val="040300"/>
        </w:rPr>
        <w:t>r</w:t>
      </w:r>
      <w:r w:rsidR="00135084" w:rsidRPr="00004BE8">
        <w:rPr>
          <w:rFonts w:cstheme="minorHAnsi"/>
          <w:color w:val="191916"/>
        </w:rPr>
        <w:t>ati</w:t>
      </w:r>
      <w:r w:rsidR="00135084" w:rsidRPr="00004BE8">
        <w:rPr>
          <w:rFonts w:cstheme="minorHAnsi"/>
          <w:color w:val="040300"/>
        </w:rPr>
        <w:t>n</w:t>
      </w:r>
      <w:r w:rsidR="00135084" w:rsidRPr="00004BE8">
        <w:rPr>
          <w:rFonts w:cstheme="minorHAnsi"/>
          <w:color w:val="191916"/>
        </w:rPr>
        <w:t>g press</w:t>
      </w:r>
      <w:r w:rsidR="00135084" w:rsidRPr="00004BE8">
        <w:rPr>
          <w:rFonts w:cstheme="minorHAnsi"/>
          <w:color w:val="040300"/>
        </w:rPr>
        <w:t>u</w:t>
      </w:r>
      <w:r w:rsidR="00135084" w:rsidRPr="00004BE8">
        <w:rPr>
          <w:rFonts w:cstheme="minorHAnsi"/>
          <w:color w:val="191916"/>
        </w:rPr>
        <w:t>re</w:t>
      </w:r>
      <w:r w:rsidR="00124A5E" w:rsidRPr="00004BE8">
        <w:rPr>
          <w:rFonts w:cstheme="minorHAnsi"/>
          <w:color w:val="191916"/>
        </w:rPr>
        <w:t xml:space="preserve"> </w:t>
      </w:r>
      <w:r w:rsidR="00135084" w:rsidRPr="00004BE8">
        <w:rPr>
          <w:rFonts w:cstheme="minorHAnsi"/>
          <w:color w:val="191916"/>
        </w:rPr>
        <w:t>at a</w:t>
      </w:r>
      <w:r w:rsidR="00135084" w:rsidRPr="00004BE8">
        <w:rPr>
          <w:rFonts w:cstheme="minorHAnsi"/>
          <w:color w:val="040300"/>
        </w:rPr>
        <w:t>n</w:t>
      </w:r>
      <w:r w:rsidR="00135084" w:rsidRPr="00004BE8">
        <w:rPr>
          <w:rFonts w:cstheme="minorHAnsi"/>
          <w:color w:val="191916"/>
        </w:rPr>
        <w:t>y s</w:t>
      </w:r>
      <w:r w:rsidR="00135084" w:rsidRPr="00004BE8">
        <w:rPr>
          <w:rFonts w:cstheme="minorHAnsi"/>
          <w:color w:val="040300"/>
        </w:rPr>
        <w:t>prinkl</w:t>
      </w:r>
      <w:r w:rsidR="00135084" w:rsidRPr="00004BE8">
        <w:rPr>
          <w:rFonts w:cstheme="minorHAnsi"/>
          <w:color w:val="191916"/>
        </w:rPr>
        <w:t xml:space="preserve">er </w:t>
      </w:r>
      <w:r w:rsidR="00135084" w:rsidRPr="00004BE8">
        <w:rPr>
          <w:rFonts w:cstheme="minorHAnsi"/>
          <w:color w:val="040300"/>
        </w:rPr>
        <w:t>h</w:t>
      </w:r>
      <w:r w:rsidR="00135084" w:rsidRPr="00004BE8">
        <w:rPr>
          <w:rFonts w:cstheme="minorHAnsi"/>
          <w:color w:val="191916"/>
        </w:rPr>
        <w:t>e</w:t>
      </w:r>
      <w:r w:rsidR="00135084" w:rsidRPr="00004BE8">
        <w:rPr>
          <w:rFonts w:cstheme="minorHAnsi"/>
          <w:color w:val="040300"/>
        </w:rPr>
        <w:t xml:space="preserve">ad </w:t>
      </w:r>
      <w:r w:rsidR="00135084" w:rsidRPr="00004BE8">
        <w:rPr>
          <w:rFonts w:cstheme="minorHAnsi"/>
          <w:color w:val="191916"/>
        </w:rPr>
        <w:t xml:space="preserve">of </w:t>
      </w:r>
      <w:r w:rsidR="00135084" w:rsidRPr="00004BE8">
        <w:rPr>
          <w:rFonts w:cstheme="minorHAnsi"/>
          <w:color w:val="040300"/>
        </w:rPr>
        <w:t>0.5</w:t>
      </w:r>
      <w:r w:rsidR="008C03E8" w:rsidRPr="00004BE8">
        <w:rPr>
          <w:rFonts w:cstheme="minorHAnsi"/>
          <w:color w:val="040300"/>
        </w:rPr>
        <w:t xml:space="preserve"> </w:t>
      </w:r>
      <w:r w:rsidR="00135084" w:rsidRPr="00004BE8">
        <w:rPr>
          <w:rFonts w:cstheme="minorHAnsi"/>
          <w:color w:val="040300"/>
        </w:rPr>
        <w:t>b</w:t>
      </w:r>
      <w:r w:rsidR="00135084" w:rsidRPr="00004BE8">
        <w:rPr>
          <w:rFonts w:cstheme="minorHAnsi"/>
          <w:color w:val="191916"/>
        </w:rPr>
        <w:t>a</w:t>
      </w:r>
      <w:r w:rsidR="00135084" w:rsidRPr="00004BE8">
        <w:rPr>
          <w:rFonts w:cstheme="minorHAnsi"/>
          <w:color w:val="040300"/>
        </w:rPr>
        <w:t>r i</w:t>
      </w:r>
      <w:r w:rsidR="00135084" w:rsidRPr="00004BE8">
        <w:rPr>
          <w:rFonts w:cstheme="minorHAnsi"/>
          <w:color w:val="191916"/>
        </w:rPr>
        <w:t xml:space="preserve">s </w:t>
      </w:r>
      <w:r w:rsidR="00135084" w:rsidRPr="00004BE8">
        <w:rPr>
          <w:rFonts w:cstheme="minorHAnsi"/>
          <w:color w:val="040300"/>
        </w:rPr>
        <w:t>not r</w:t>
      </w:r>
      <w:r w:rsidR="00135084" w:rsidRPr="00004BE8">
        <w:rPr>
          <w:rFonts w:cstheme="minorHAnsi"/>
          <w:color w:val="191916"/>
        </w:rPr>
        <w:t>e</w:t>
      </w:r>
      <w:r w:rsidR="00135084" w:rsidRPr="00004BE8">
        <w:rPr>
          <w:rFonts w:cstheme="minorHAnsi"/>
          <w:color w:val="040300"/>
        </w:rPr>
        <w:t>l</w:t>
      </w:r>
      <w:r w:rsidR="00135084" w:rsidRPr="00004BE8">
        <w:rPr>
          <w:rFonts w:cstheme="minorHAnsi"/>
          <w:color w:val="191916"/>
        </w:rPr>
        <w:t>a</w:t>
      </w:r>
      <w:r w:rsidR="00135084" w:rsidRPr="00004BE8">
        <w:rPr>
          <w:rFonts w:cstheme="minorHAnsi"/>
          <w:color w:val="040300"/>
        </w:rPr>
        <w:t>t</w:t>
      </w:r>
      <w:r w:rsidR="00135084" w:rsidRPr="00004BE8">
        <w:rPr>
          <w:rFonts w:cstheme="minorHAnsi"/>
          <w:color w:val="191916"/>
        </w:rPr>
        <w:t>e</w:t>
      </w:r>
      <w:r w:rsidR="00135084" w:rsidRPr="00004BE8">
        <w:rPr>
          <w:rFonts w:cstheme="minorHAnsi"/>
          <w:color w:val="040300"/>
        </w:rPr>
        <w:t>d t</w:t>
      </w:r>
      <w:r w:rsidR="00135084" w:rsidRPr="00004BE8">
        <w:rPr>
          <w:rFonts w:cstheme="minorHAnsi"/>
          <w:color w:val="191916"/>
        </w:rPr>
        <w:t xml:space="preserve">o </w:t>
      </w:r>
      <w:r w:rsidR="00135084" w:rsidRPr="00004BE8">
        <w:rPr>
          <w:rFonts w:cstheme="minorHAnsi"/>
          <w:color w:val="040300"/>
        </w:rPr>
        <w:t>h</w:t>
      </w:r>
      <w:r w:rsidR="00135084" w:rsidRPr="00004BE8">
        <w:rPr>
          <w:rFonts w:cstheme="minorHAnsi"/>
          <w:color w:val="191916"/>
        </w:rPr>
        <w:t>y</w:t>
      </w:r>
      <w:r w:rsidR="00135084" w:rsidRPr="00004BE8">
        <w:rPr>
          <w:rFonts w:cstheme="minorHAnsi"/>
          <w:color w:val="040300"/>
        </w:rPr>
        <w:t>dr</w:t>
      </w:r>
      <w:r w:rsidR="00135084" w:rsidRPr="00004BE8">
        <w:rPr>
          <w:rFonts w:cstheme="minorHAnsi"/>
          <w:color w:val="191916"/>
        </w:rPr>
        <w:t>a</w:t>
      </w:r>
      <w:r w:rsidR="00135084" w:rsidRPr="00004BE8">
        <w:rPr>
          <w:rFonts w:cstheme="minorHAnsi"/>
          <w:color w:val="040300"/>
        </w:rPr>
        <w:t>uli</w:t>
      </w:r>
      <w:r w:rsidR="00135084" w:rsidRPr="00004BE8">
        <w:rPr>
          <w:rFonts w:cstheme="minorHAnsi"/>
          <w:color w:val="191916"/>
        </w:rPr>
        <w:t>c fa</w:t>
      </w:r>
      <w:r w:rsidR="00135084" w:rsidRPr="00004BE8">
        <w:rPr>
          <w:rFonts w:cstheme="minorHAnsi"/>
          <w:color w:val="040300"/>
        </w:rPr>
        <w:t>ctor</w:t>
      </w:r>
      <w:r w:rsidR="00135084" w:rsidRPr="00004BE8">
        <w:rPr>
          <w:rFonts w:cstheme="minorHAnsi"/>
          <w:color w:val="191916"/>
        </w:rPr>
        <w:t>s</w:t>
      </w:r>
      <w:r w:rsidR="00135084" w:rsidRPr="00004BE8">
        <w:rPr>
          <w:rFonts w:cstheme="minorHAnsi"/>
          <w:color w:val="040300"/>
        </w:rPr>
        <w:t>. I</w:t>
      </w:r>
      <w:r w:rsidR="00135084" w:rsidRPr="00004BE8">
        <w:rPr>
          <w:rFonts w:cstheme="minorHAnsi"/>
          <w:color w:val="191916"/>
        </w:rPr>
        <w:t xml:space="preserve">t </w:t>
      </w:r>
      <w:r w:rsidR="00135084" w:rsidRPr="00004BE8">
        <w:rPr>
          <w:rFonts w:cstheme="minorHAnsi"/>
          <w:color w:val="040300"/>
        </w:rPr>
        <w:t>i</w:t>
      </w:r>
      <w:r w:rsidR="00135084" w:rsidRPr="00004BE8">
        <w:rPr>
          <w:rFonts w:cstheme="minorHAnsi"/>
          <w:color w:val="191916"/>
        </w:rPr>
        <w:t xml:space="preserve">s </w:t>
      </w:r>
      <w:r w:rsidR="00135084" w:rsidRPr="00004BE8">
        <w:rPr>
          <w:rFonts w:cstheme="minorHAnsi"/>
          <w:color w:val="040300"/>
        </w:rPr>
        <w:t>t</w:t>
      </w:r>
      <w:r w:rsidR="00135084" w:rsidRPr="00004BE8">
        <w:rPr>
          <w:rFonts w:cstheme="minorHAnsi"/>
          <w:color w:val="191916"/>
        </w:rPr>
        <w:t>o e</w:t>
      </w:r>
      <w:r w:rsidR="00135084" w:rsidRPr="00004BE8">
        <w:rPr>
          <w:rFonts w:cstheme="minorHAnsi"/>
          <w:color w:val="040300"/>
        </w:rPr>
        <w:t>n</w:t>
      </w:r>
      <w:r w:rsidR="00135084" w:rsidRPr="00004BE8">
        <w:rPr>
          <w:rFonts w:cstheme="minorHAnsi"/>
          <w:color w:val="191916"/>
        </w:rPr>
        <w:t>s</w:t>
      </w:r>
      <w:r w:rsidR="00135084" w:rsidRPr="00004BE8">
        <w:rPr>
          <w:rFonts w:cstheme="minorHAnsi"/>
          <w:color w:val="040300"/>
        </w:rPr>
        <w:t>u</w:t>
      </w:r>
      <w:r w:rsidR="00135084" w:rsidRPr="00004BE8">
        <w:rPr>
          <w:rFonts w:cstheme="minorHAnsi"/>
          <w:color w:val="191916"/>
        </w:rPr>
        <w:t xml:space="preserve">re </w:t>
      </w:r>
      <w:r w:rsidR="00135084" w:rsidRPr="00004BE8">
        <w:rPr>
          <w:rFonts w:cstheme="minorHAnsi"/>
          <w:color w:val="040300"/>
        </w:rPr>
        <w:t>r</w:t>
      </w:r>
      <w:r w:rsidR="00135084" w:rsidRPr="00004BE8">
        <w:rPr>
          <w:rFonts w:cstheme="minorHAnsi"/>
          <w:color w:val="191916"/>
        </w:rPr>
        <w:t>e</w:t>
      </w:r>
      <w:r w:rsidR="00135084" w:rsidRPr="00004BE8">
        <w:rPr>
          <w:rFonts w:cstheme="minorHAnsi"/>
          <w:color w:val="040300"/>
        </w:rPr>
        <w:t>l</w:t>
      </w:r>
      <w:r w:rsidR="00135084" w:rsidRPr="00004BE8">
        <w:rPr>
          <w:rFonts w:cstheme="minorHAnsi"/>
          <w:color w:val="191916"/>
        </w:rPr>
        <w:t>ease</w:t>
      </w:r>
      <w:r w:rsidR="00124A5E" w:rsidRPr="00004BE8">
        <w:rPr>
          <w:rFonts w:cstheme="minorHAnsi"/>
          <w:color w:val="191916"/>
        </w:rPr>
        <w:t xml:space="preserve"> </w:t>
      </w:r>
      <w:r w:rsidR="00135084" w:rsidRPr="00004BE8">
        <w:rPr>
          <w:rFonts w:cstheme="minorHAnsi"/>
          <w:color w:val="191916"/>
        </w:rPr>
        <w:t xml:space="preserve">of </w:t>
      </w:r>
      <w:r w:rsidR="00135084" w:rsidRPr="00004BE8">
        <w:rPr>
          <w:rFonts w:cstheme="minorHAnsi"/>
          <w:color w:val="040300"/>
        </w:rPr>
        <w:t>th</w:t>
      </w:r>
      <w:r w:rsidR="00135084" w:rsidRPr="00004BE8">
        <w:rPr>
          <w:rFonts w:cstheme="minorHAnsi"/>
          <w:color w:val="191916"/>
        </w:rPr>
        <w:t>e s</w:t>
      </w:r>
      <w:r w:rsidR="00135084" w:rsidRPr="00004BE8">
        <w:rPr>
          <w:rFonts w:cstheme="minorHAnsi"/>
          <w:color w:val="040300"/>
        </w:rPr>
        <w:t>prink</w:t>
      </w:r>
      <w:r w:rsidR="00135084" w:rsidRPr="00004BE8">
        <w:rPr>
          <w:rFonts w:cstheme="minorHAnsi"/>
          <w:color w:val="191916"/>
        </w:rPr>
        <w:t>l</w:t>
      </w:r>
      <w:r w:rsidR="00135084" w:rsidRPr="00004BE8">
        <w:rPr>
          <w:rFonts w:cstheme="minorHAnsi"/>
          <w:color w:val="040300"/>
        </w:rPr>
        <w:t xml:space="preserve">er </w:t>
      </w:r>
      <w:r w:rsidR="00135084" w:rsidRPr="00004BE8">
        <w:rPr>
          <w:rFonts w:cstheme="minorHAnsi"/>
          <w:color w:val="191916"/>
        </w:rPr>
        <w:t>v</w:t>
      </w:r>
      <w:r w:rsidR="00135084" w:rsidRPr="00004BE8">
        <w:rPr>
          <w:rFonts w:cstheme="minorHAnsi"/>
          <w:color w:val="040300"/>
        </w:rPr>
        <w:t>al</w:t>
      </w:r>
      <w:r w:rsidR="00135084" w:rsidRPr="00004BE8">
        <w:rPr>
          <w:rFonts w:cstheme="minorHAnsi"/>
          <w:color w:val="191916"/>
        </w:rPr>
        <w:t>v</w:t>
      </w:r>
      <w:r w:rsidR="00135084" w:rsidRPr="00004BE8">
        <w:rPr>
          <w:rFonts w:cstheme="minorHAnsi"/>
          <w:color w:val="040300"/>
        </w:rPr>
        <w:t xml:space="preserve">e at </w:t>
      </w:r>
      <w:r w:rsidR="00135084" w:rsidRPr="00004BE8">
        <w:rPr>
          <w:rFonts w:cstheme="minorHAnsi"/>
          <w:color w:val="191916"/>
        </w:rPr>
        <w:t>a</w:t>
      </w:r>
      <w:r w:rsidR="00135084" w:rsidRPr="00004BE8">
        <w:rPr>
          <w:rFonts w:cstheme="minorHAnsi"/>
          <w:color w:val="040300"/>
        </w:rPr>
        <w:t>n</w:t>
      </w:r>
      <w:r w:rsidR="00135084" w:rsidRPr="00004BE8">
        <w:rPr>
          <w:rFonts w:cstheme="minorHAnsi"/>
          <w:color w:val="191916"/>
        </w:rPr>
        <w:t xml:space="preserve">y </w:t>
      </w:r>
      <w:r w:rsidR="00135084" w:rsidRPr="00004BE8">
        <w:rPr>
          <w:rFonts w:cstheme="minorHAnsi"/>
          <w:color w:val="040300"/>
        </w:rPr>
        <w:t>tim</w:t>
      </w:r>
      <w:r w:rsidR="00135084" w:rsidRPr="00004BE8">
        <w:rPr>
          <w:rFonts w:cstheme="minorHAnsi"/>
          <w:color w:val="191916"/>
        </w:rPr>
        <w:t xml:space="preserve">e </w:t>
      </w:r>
      <w:r w:rsidR="00135084" w:rsidRPr="00004BE8">
        <w:rPr>
          <w:rFonts w:cstheme="minorHAnsi"/>
          <w:color w:val="040300"/>
        </w:rPr>
        <w:t>in th</w:t>
      </w:r>
      <w:r w:rsidR="00135084" w:rsidRPr="00004BE8">
        <w:rPr>
          <w:rFonts w:cstheme="minorHAnsi"/>
          <w:color w:val="191916"/>
        </w:rPr>
        <w:t xml:space="preserve">e </w:t>
      </w:r>
      <w:r w:rsidR="00135084" w:rsidRPr="00004BE8">
        <w:rPr>
          <w:rFonts w:cstheme="minorHAnsi"/>
          <w:color w:val="040300"/>
        </w:rPr>
        <w:t>life o</w:t>
      </w:r>
      <w:r w:rsidR="00135084" w:rsidRPr="00004BE8">
        <w:rPr>
          <w:rFonts w:cstheme="minorHAnsi"/>
          <w:color w:val="191916"/>
        </w:rPr>
        <w:t xml:space="preserve">f </w:t>
      </w:r>
      <w:r w:rsidR="00135084" w:rsidRPr="00004BE8">
        <w:rPr>
          <w:rFonts w:cstheme="minorHAnsi"/>
          <w:color w:val="040300"/>
        </w:rPr>
        <w:t>t</w:t>
      </w:r>
      <w:r w:rsidR="00135084" w:rsidRPr="00004BE8">
        <w:rPr>
          <w:rFonts w:cstheme="minorHAnsi"/>
          <w:color w:val="191916"/>
        </w:rPr>
        <w:t>he sy</w:t>
      </w:r>
      <w:r w:rsidR="00135084" w:rsidRPr="00004BE8">
        <w:rPr>
          <w:rFonts w:cstheme="minorHAnsi"/>
          <w:color w:val="040300"/>
        </w:rPr>
        <w:t>st</w:t>
      </w:r>
      <w:r w:rsidR="00135084" w:rsidRPr="00004BE8">
        <w:rPr>
          <w:rFonts w:cstheme="minorHAnsi"/>
          <w:color w:val="191916"/>
        </w:rPr>
        <w:t>e</w:t>
      </w:r>
      <w:r w:rsidR="00135084" w:rsidRPr="00004BE8">
        <w:rPr>
          <w:rFonts w:cstheme="minorHAnsi"/>
          <w:color w:val="040300"/>
        </w:rPr>
        <w:t>m</w:t>
      </w:r>
      <w:r w:rsidR="00135084" w:rsidRPr="00004BE8">
        <w:rPr>
          <w:rFonts w:cstheme="minorHAnsi"/>
          <w:color w:val="191916"/>
        </w:rPr>
        <w:t xml:space="preserve">. </w:t>
      </w:r>
      <w:r w:rsidR="00135084" w:rsidRPr="00004BE8">
        <w:rPr>
          <w:rFonts w:cstheme="minorHAnsi"/>
          <w:color w:val="040300"/>
        </w:rPr>
        <w:t xml:space="preserve">In </w:t>
      </w:r>
      <w:r w:rsidR="00135084" w:rsidRPr="00004BE8">
        <w:rPr>
          <w:rFonts w:cstheme="minorHAnsi"/>
          <w:color w:val="191916"/>
        </w:rPr>
        <w:t>s</w:t>
      </w:r>
      <w:r w:rsidR="00135084" w:rsidRPr="00004BE8">
        <w:rPr>
          <w:rFonts w:cstheme="minorHAnsi"/>
          <w:color w:val="040300"/>
        </w:rPr>
        <w:t>om</w:t>
      </w:r>
      <w:r w:rsidR="00135084" w:rsidRPr="00004BE8">
        <w:rPr>
          <w:rFonts w:cstheme="minorHAnsi"/>
          <w:color w:val="191916"/>
        </w:rPr>
        <w:t>e i</w:t>
      </w:r>
      <w:r w:rsidR="00135084" w:rsidRPr="00004BE8">
        <w:rPr>
          <w:rFonts w:cstheme="minorHAnsi"/>
          <w:color w:val="040300"/>
        </w:rPr>
        <w:t>n</w:t>
      </w:r>
      <w:r w:rsidR="00135084" w:rsidRPr="00004BE8">
        <w:rPr>
          <w:rFonts w:cstheme="minorHAnsi"/>
          <w:color w:val="191916"/>
        </w:rPr>
        <w:t>s</w:t>
      </w:r>
      <w:r w:rsidR="00135084" w:rsidRPr="00004BE8">
        <w:rPr>
          <w:rFonts w:cstheme="minorHAnsi"/>
          <w:color w:val="040300"/>
        </w:rPr>
        <w:t>tanc</w:t>
      </w:r>
      <w:r w:rsidR="00135084" w:rsidRPr="00004BE8">
        <w:rPr>
          <w:rFonts w:cstheme="minorHAnsi"/>
          <w:color w:val="191916"/>
        </w:rPr>
        <w:t>es</w:t>
      </w:r>
      <w:r w:rsidR="00135084" w:rsidRPr="00004BE8">
        <w:rPr>
          <w:rFonts w:cstheme="minorHAnsi"/>
          <w:color w:val="343330"/>
        </w:rPr>
        <w:t xml:space="preserve">, </w:t>
      </w:r>
      <w:r w:rsidR="00135084" w:rsidRPr="00004BE8">
        <w:rPr>
          <w:rFonts w:cstheme="minorHAnsi"/>
          <w:color w:val="040300"/>
        </w:rPr>
        <w:t>th</w:t>
      </w:r>
      <w:r w:rsidR="00135084" w:rsidRPr="00004BE8">
        <w:rPr>
          <w:rFonts w:cstheme="minorHAnsi"/>
          <w:color w:val="191916"/>
        </w:rPr>
        <w:t>e</w:t>
      </w:r>
      <w:r w:rsidR="00124A5E" w:rsidRPr="00004BE8">
        <w:rPr>
          <w:rFonts w:cstheme="minorHAnsi"/>
          <w:color w:val="191916"/>
        </w:rPr>
        <w:t xml:space="preserve"> </w:t>
      </w:r>
      <w:r w:rsidR="00135084" w:rsidRPr="00004BE8">
        <w:rPr>
          <w:rFonts w:cstheme="minorHAnsi"/>
          <w:color w:val="040300"/>
        </w:rPr>
        <w:t>manu</w:t>
      </w:r>
      <w:r w:rsidR="00135084" w:rsidRPr="00004BE8">
        <w:rPr>
          <w:rFonts w:cstheme="minorHAnsi"/>
          <w:color w:val="191916"/>
        </w:rPr>
        <w:t>fa</w:t>
      </w:r>
      <w:r w:rsidR="00135084" w:rsidRPr="00004BE8">
        <w:rPr>
          <w:rFonts w:cstheme="minorHAnsi"/>
          <w:color w:val="040300"/>
        </w:rPr>
        <w:t>ctur</w:t>
      </w:r>
      <w:r w:rsidR="00135084" w:rsidRPr="00004BE8">
        <w:rPr>
          <w:rFonts w:cstheme="minorHAnsi"/>
          <w:color w:val="191916"/>
        </w:rPr>
        <w:t>e</w:t>
      </w:r>
      <w:r w:rsidR="00135084" w:rsidRPr="00004BE8">
        <w:rPr>
          <w:rFonts w:cstheme="minorHAnsi"/>
          <w:color w:val="040300"/>
        </w:rPr>
        <w:t>r</w:t>
      </w:r>
      <w:r w:rsidR="00135084" w:rsidRPr="00004BE8">
        <w:rPr>
          <w:rFonts w:cstheme="minorHAnsi"/>
          <w:color w:val="191916"/>
        </w:rPr>
        <w:t xml:space="preserve">s’ </w:t>
      </w:r>
      <w:r w:rsidR="00135084" w:rsidRPr="00004BE8">
        <w:rPr>
          <w:rFonts w:cstheme="minorHAnsi"/>
          <w:color w:val="181714"/>
        </w:rPr>
        <w:t>s</w:t>
      </w:r>
      <w:r w:rsidR="00135084" w:rsidRPr="00004BE8">
        <w:rPr>
          <w:rFonts w:cstheme="minorHAnsi"/>
          <w:color w:val="040300"/>
        </w:rPr>
        <w:t>p</w:t>
      </w:r>
      <w:r w:rsidR="00135084" w:rsidRPr="00004BE8">
        <w:rPr>
          <w:rFonts w:cstheme="minorHAnsi"/>
          <w:color w:val="181714"/>
        </w:rPr>
        <w:t>ec</w:t>
      </w:r>
      <w:r w:rsidR="00135084" w:rsidRPr="00004BE8">
        <w:rPr>
          <w:rFonts w:cstheme="minorHAnsi"/>
          <w:color w:val="040300"/>
        </w:rPr>
        <w:t>i</w:t>
      </w:r>
      <w:r w:rsidR="00135084" w:rsidRPr="00004BE8">
        <w:rPr>
          <w:rFonts w:cstheme="minorHAnsi"/>
          <w:color w:val="181714"/>
        </w:rPr>
        <w:t>fi</w:t>
      </w:r>
      <w:r w:rsidR="00135084" w:rsidRPr="00004BE8">
        <w:rPr>
          <w:rFonts w:cstheme="minorHAnsi"/>
          <w:color w:val="040300"/>
        </w:rPr>
        <w:t>cations cal</w:t>
      </w:r>
      <w:r w:rsidR="00135084" w:rsidRPr="00004BE8">
        <w:rPr>
          <w:rFonts w:cstheme="minorHAnsi"/>
          <w:color w:val="181714"/>
        </w:rPr>
        <w:t xml:space="preserve">l </w:t>
      </w:r>
      <w:r w:rsidR="00135084" w:rsidRPr="00004BE8">
        <w:rPr>
          <w:rFonts w:cstheme="minorHAnsi"/>
          <w:color w:val="040300"/>
        </w:rPr>
        <w:t>for a minimum pre</w:t>
      </w:r>
      <w:r w:rsidR="00135084" w:rsidRPr="00004BE8">
        <w:rPr>
          <w:rFonts w:cstheme="minorHAnsi"/>
          <w:color w:val="181714"/>
        </w:rPr>
        <w:t>ssur</w:t>
      </w:r>
      <w:r w:rsidR="00135084" w:rsidRPr="00004BE8">
        <w:rPr>
          <w:rFonts w:cstheme="minorHAnsi"/>
          <w:color w:val="040300"/>
        </w:rPr>
        <w:t xml:space="preserve">e </w:t>
      </w:r>
      <w:r w:rsidR="00135084" w:rsidRPr="00004BE8">
        <w:rPr>
          <w:rFonts w:cstheme="minorHAnsi"/>
          <w:color w:val="181714"/>
        </w:rPr>
        <w:t xml:space="preserve">at </w:t>
      </w:r>
      <w:r w:rsidR="00135084" w:rsidRPr="00004BE8">
        <w:rPr>
          <w:rFonts w:cstheme="minorHAnsi"/>
          <w:color w:val="040300"/>
        </w:rPr>
        <w:t>the sprinkl</w:t>
      </w:r>
      <w:r w:rsidR="00135084" w:rsidRPr="00004BE8">
        <w:rPr>
          <w:rFonts w:cstheme="minorHAnsi"/>
          <w:color w:val="181714"/>
        </w:rPr>
        <w:t xml:space="preserve">er </w:t>
      </w:r>
      <w:r w:rsidR="00135084" w:rsidRPr="00004BE8">
        <w:rPr>
          <w:rFonts w:cstheme="minorHAnsi"/>
          <w:color w:val="040300"/>
        </w:rPr>
        <w:t>h</w:t>
      </w:r>
      <w:r w:rsidR="00135084" w:rsidRPr="00004BE8">
        <w:rPr>
          <w:rFonts w:cstheme="minorHAnsi"/>
          <w:color w:val="181714"/>
        </w:rPr>
        <w:t>e</w:t>
      </w:r>
      <w:r w:rsidR="00135084" w:rsidRPr="00004BE8">
        <w:rPr>
          <w:rFonts w:cstheme="minorHAnsi"/>
          <w:color w:val="040300"/>
        </w:rPr>
        <w:t xml:space="preserve">ad </w:t>
      </w:r>
      <w:r w:rsidR="00135084" w:rsidRPr="00004BE8">
        <w:rPr>
          <w:rFonts w:cstheme="minorHAnsi"/>
          <w:color w:val="181714"/>
        </w:rPr>
        <w:t xml:space="preserve">of </w:t>
      </w:r>
      <w:r w:rsidR="00135084" w:rsidRPr="00004BE8">
        <w:rPr>
          <w:rFonts w:cstheme="minorHAnsi"/>
          <w:color w:val="040300"/>
        </w:rPr>
        <w:t>l</w:t>
      </w:r>
      <w:r w:rsidR="00135084" w:rsidRPr="00004BE8">
        <w:rPr>
          <w:rFonts w:cstheme="minorHAnsi"/>
          <w:color w:val="181714"/>
        </w:rPr>
        <w:t>ess</w:t>
      </w:r>
      <w:r w:rsidR="00124A5E" w:rsidRPr="00004BE8">
        <w:rPr>
          <w:rFonts w:cstheme="minorHAnsi"/>
          <w:color w:val="181714"/>
        </w:rPr>
        <w:t xml:space="preserve"> </w:t>
      </w:r>
      <w:r w:rsidR="00135084" w:rsidRPr="00004BE8">
        <w:rPr>
          <w:rFonts w:cstheme="minorHAnsi"/>
          <w:color w:val="040300"/>
        </w:rPr>
        <w:t>th</w:t>
      </w:r>
      <w:r w:rsidR="00135084" w:rsidRPr="00004BE8">
        <w:rPr>
          <w:rFonts w:cstheme="minorHAnsi"/>
          <w:color w:val="181714"/>
        </w:rPr>
        <w:t>a</w:t>
      </w:r>
      <w:r w:rsidR="00135084" w:rsidRPr="00004BE8">
        <w:rPr>
          <w:rFonts w:cstheme="minorHAnsi"/>
          <w:color w:val="040300"/>
        </w:rPr>
        <w:t>n 0</w:t>
      </w:r>
      <w:r w:rsidR="00135084" w:rsidRPr="00004BE8">
        <w:rPr>
          <w:rFonts w:cstheme="minorHAnsi"/>
          <w:color w:val="010000"/>
        </w:rPr>
        <w:t>.</w:t>
      </w:r>
      <w:r w:rsidR="00135084" w:rsidRPr="00004BE8">
        <w:rPr>
          <w:rFonts w:cstheme="minorHAnsi"/>
          <w:color w:val="040300"/>
        </w:rPr>
        <w:t>5</w:t>
      </w:r>
      <w:r w:rsidR="003A75AC" w:rsidRPr="00004BE8">
        <w:rPr>
          <w:rFonts w:cstheme="minorHAnsi"/>
          <w:color w:val="040300"/>
        </w:rPr>
        <w:t xml:space="preserve"> </w:t>
      </w:r>
      <w:r w:rsidR="00135084" w:rsidRPr="00004BE8">
        <w:rPr>
          <w:rFonts w:cstheme="minorHAnsi"/>
          <w:color w:val="040300"/>
        </w:rPr>
        <w:t>b</w:t>
      </w:r>
      <w:r w:rsidR="00135084" w:rsidRPr="00004BE8">
        <w:rPr>
          <w:rFonts w:cstheme="minorHAnsi"/>
          <w:color w:val="181714"/>
        </w:rPr>
        <w:t xml:space="preserve">ar. </w:t>
      </w:r>
      <w:r w:rsidR="00135084" w:rsidRPr="00004BE8">
        <w:rPr>
          <w:rFonts w:cstheme="minorHAnsi"/>
          <w:color w:val="040300"/>
        </w:rPr>
        <w:t>I</w:t>
      </w:r>
      <w:r w:rsidR="00135084" w:rsidRPr="00004BE8">
        <w:rPr>
          <w:rFonts w:cstheme="minorHAnsi"/>
          <w:color w:val="181714"/>
        </w:rPr>
        <w:t>n s</w:t>
      </w:r>
      <w:r w:rsidR="00135084" w:rsidRPr="00004BE8">
        <w:rPr>
          <w:rFonts w:cstheme="minorHAnsi"/>
          <w:color w:val="040300"/>
        </w:rPr>
        <w:t>u</w:t>
      </w:r>
      <w:r w:rsidR="00135084" w:rsidRPr="00004BE8">
        <w:rPr>
          <w:rFonts w:cstheme="minorHAnsi"/>
          <w:color w:val="181714"/>
        </w:rPr>
        <w:t>c</w:t>
      </w:r>
      <w:r w:rsidR="00135084" w:rsidRPr="00004BE8">
        <w:rPr>
          <w:rFonts w:cstheme="minorHAnsi"/>
          <w:color w:val="040300"/>
        </w:rPr>
        <w:t xml:space="preserve">h </w:t>
      </w:r>
      <w:r w:rsidR="00135084" w:rsidRPr="00004BE8">
        <w:rPr>
          <w:rFonts w:cstheme="minorHAnsi"/>
          <w:color w:val="181714"/>
        </w:rPr>
        <w:t>i</w:t>
      </w:r>
      <w:r w:rsidR="00135084" w:rsidRPr="00004BE8">
        <w:rPr>
          <w:rFonts w:cstheme="minorHAnsi"/>
          <w:color w:val="040300"/>
        </w:rPr>
        <w:t>n</w:t>
      </w:r>
      <w:r w:rsidR="00135084" w:rsidRPr="00004BE8">
        <w:rPr>
          <w:rFonts w:cstheme="minorHAnsi"/>
          <w:color w:val="181714"/>
        </w:rPr>
        <w:t>st</w:t>
      </w:r>
      <w:r w:rsidR="00135084" w:rsidRPr="00004BE8">
        <w:rPr>
          <w:rFonts w:cstheme="minorHAnsi"/>
          <w:color w:val="040300"/>
        </w:rPr>
        <w:t>ance</w:t>
      </w:r>
      <w:r w:rsidR="00135084" w:rsidRPr="00004BE8">
        <w:rPr>
          <w:rFonts w:cstheme="minorHAnsi"/>
          <w:color w:val="181714"/>
        </w:rPr>
        <w:t xml:space="preserve">s a </w:t>
      </w:r>
      <w:r w:rsidR="00135084" w:rsidRPr="00004BE8">
        <w:rPr>
          <w:rFonts w:cstheme="minorHAnsi"/>
          <w:color w:val="040300"/>
        </w:rPr>
        <w:t xml:space="preserve">minimum </w:t>
      </w:r>
      <w:r w:rsidR="00135084" w:rsidRPr="00004BE8">
        <w:rPr>
          <w:rFonts w:cstheme="minorHAnsi"/>
          <w:color w:val="181714"/>
        </w:rPr>
        <w:t>p</w:t>
      </w:r>
      <w:r w:rsidR="00135084" w:rsidRPr="00004BE8">
        <w:rPr>
          <w:rFonts w:cstheme="minorHAnsi"/>
          <w:color w:val="040300"/>
        </w:rPr>
        <w:t>r</w:t>
      </w:r>
      <w:r w:rsidR="00135084" w:rsidRPr="00004BE8">
        <w:rPr>
          <w:rFonts w:cstheme="minorHAnsi"/>
          <w:color w:val="181714"/>
        </w:rPr>
        <w:t xml:space="preserve">essure of </w:t>
      </w:r>
      <w:r w:rsidR="00135084" w:rsidRPr="00004BE8">
        <w:rPr>
          <w:rFonts w:cstheme="minorHAnsi"/>
          <w:color w:val="040300"/>
        </w:rPr>
        <w:t>0</w:t>
      </w:r>
      <w:r w:rsidR="00135084" w:rsidRPr="00004BE8">
        <w:rPr>
          <w:rFonts w:cstheme="minorHAnsi"/>
          <w:color w:val="181714"/>
        </w:rPr>
        <w:t>.</w:t>
      </w:r>
      <w:r w:rsidR="00135084" w:rsidRPr="00004BE8">
        <w:rPr>
          <w:rFonts w:cstheme="minorHAnsi"/>
          <w:color w:val="040300"/>
        </w:rPr>
        <w:t>5</w:t>
      </w:r>
      <w:r w:rsidR="008C03E8" w:rsidRPr="00004BE8">
        <w:rPr>
          <w:rFonts w:cstheme="minorHAnsi"/>
          <w:color w:val="040300"/>
        </w:rPr>
        <w:t xml:space="preserve"> </w:t>
      </w:r>
      <w:r w:rsidR="00135084" w:rsidRPr="00004BE8">
        <w:rPr>
          <w:rFonts w:cstheme="minorHAnsi"/>
          <w:color w:val="040300"/>
        </w:rPr>
        <w:t>b</w:t>
      </w:r>
      <w:r w:rsidR="00135084" w:rsidRPr="00004BE8">
        <w:rPr>
          <w:rFonts w:cstheme="minorHAnsi"/>
          <w:color w:val="181714"/>
        </w:rPr>
        <w:t>ar s</w:t>
      </w:r>
      <w:r w:rsidR="00135084" w:rsidRPr="00004BE8">
        <w:rPr>
          <w:rFonts w:cstheme="minorHAnsi"/>
          <w:color w:val="040300"/>
        </w:rPr>
        <w:t>h</w:t>
      </w:r>
      <w:r w:rsidR="00135084" w:rsidRPr="00004BE8">
        <w:rPr>
          <w:rFonts w:cstheme="minorHAnsi"/>
          <w:color w:val="181714"/>
        </w:rPr>
        <w:t>ou</w:t>
      </w:r>
      <w:r w:rsidR="00135084" w:rsidRPr="00004BE8">
        <w:rPr>
          <w:rFonts w:cstheme="minorHAnsi"/>
          <w:color w:val="040300"/>
        </w:rPr>
        <w:t>ld b</w:t>
      </w:r>
      <w:r w:rsidR="00135084" w:rsidRPr="00004BE8">
        <w:rPr>
          <w:rFonts w:cstheme="minorHAnsi"/>
          <w:color w:val="181714"/>
        </w:rPr>
        <w:t>e a</w:t>
      </w:r>
      <w:r w:rsidR="00135084" w:rsidRPr="00004BE8">
        <w:rPr>
          <w:rFonts w:cstheme="minorHAnsi"/>
          <w:color w:val="040300"/>
        </w:rPr>
        <w:t>ppli</w:t>
      </w:r>
      <w:r w:rsidR="00135084" w:rsidRPr="00004BE8">
        <w:rPr>
          <w:rFonts w:cstheme="minorHAnsi"/>
          <w:color w:val="181714"/>
        </w:rPr>
        <w:t>e</w:t>
      </w:r>
      <w:r w:rsidR="00135084" w:rsidRPr="00004BE8">
        <w:rPr>
          <w:rFonts w:cstheme="minorHAnsi"/>
          <w:color w:val="040300"/>
        </w:rPr>
        <w:t>d at the</w:t>
      </w:r>
      <w:r w:rsidR="00124A5E" w:rsidRPr="00004BE8">
        <w:rPr>
          <w:rFonts w:cstheme="minorHAnsi"/>
          <w:color w:val="040300"/>
        </w:rPr>
        <w:t xml:space="preserve"> </w:t>
      </w:r>
      <w:r w:rsidR="00135084" w:rsidRPr="00004BE8">
        <w:rPr>
          <w:rFonts w:cstheme="minorHAnsi"/>
        </w:rPr>
        <w:t>hydraulically most remote sprinkler, and the increased flow rate addressed in the</w:t>
      </w:r>
      <w:r w:rsidR="00124A5E" w:rsidRPr="00004BE8">
        <w:rPr>
          <w:rFonts w:cstheme="minorHAnsi"/>
        </w:rPr>
        <w:t xml:space="preserve"> </w:t>
      </w:r>
      <w:r w:rsidR="00135084" w:rsidRPr="00004BE8">
        <w:rPr>
          <w:rFonts w:cstheme="minorHAnsi"/>
        </w:rPr>
        <w:t xml:space="preserve">hydraulic calculations for this and other </w:t>
      </w:r>
      <w:r w:rsidR="00124A5E" w:rsidRPr="00004BE8">
        <w:rPr>
          <w:rFonts w:cstheme="minorHAnsi"/>
        </w:rPr>
        <w:t>o</w:t>
      </w:r>
      <w:r w:rsidR="00135084" w:rsidRPr="00004BE8">
        <w:rPr>
          <w:rFonts w:cstheme="minorHAnsi"/>
        </w:rPr>
        <w:t>perating sprinklers.</w:t>
      </w:r>
      <w:r w:rsidR="006D56F3" w:rsidRPr="00004BE8">
        <w:rPr>
          <w:rFonts w:cstheme="minorHAnsi"/>
        </w:rPr>
        <w:t xml:space="preserve"> </w:t>
      </w:r>
    </w:p>
    <w:p w14:paraId="5E0DC397" w14:textId="77777777" w:rsidR="00B72592" w:rsidRPr="00004BE8" w:rsidRDefault="00B72592" w:rsidP="00A55E1C">
      <w:pPr>
        <w:autoSpaceDE w:val="0"/>
        <w:autoSpaceDN w:val="0"/>
        <w:adjustRightInd w:val="0"/>
        <w:spacing w:after="0" w:line="240" w:lineRule="auto"/>
        <w:ind w:left="720"/>
        <w:jc w:val="both"/>
        <w:rPr>
          <w:rFonts w:cstheme="minorHAnsi"/>
        </w:rPr>
      </w:pPr>
    </w:p>
    <w:p w14:paraId="51155298" w14:textId="77777777" w:rsidR="00A55E1C" w:rsidRPr="00004BE8" w:rsidRDefault="00A55E1C" w:rsidP="00A55E1C">
      <w:pPr>
        <w:autoSpaceDE w:val="0"/>
        <w:autoSpaceDN w:val="0"/>
        <w:adjustRightInd w:val="0"/>
        <w:spacing w:after="0" w:line="240" w:lineRule="auto"/>
        <w:ind w:left="720"/>
        <w:jc w:val="both"/>
        <w:rPr>
          <w:rFonts w:cstheme="minorHAnsi"/>
        </w:rPr>
      </w:pPr>
    </w:p>
    <w:p w14:paraId="3A0E69C9" w14:textId="77777777" w:rsidR="00A55E1C" w:rsidRPr="00004BE8" w:rsidRDefault="00514432" w:rsidP="00A55E1C">
      <w:pPr>
        <w:autoSpaceDE w:val="0"/>
        <w:autoSpaceDN w:val="0"/>
        <w:adjustRightInd w:val="0"/>
        <w:spacing w:after="0" w:line="240" w:lineRule="auto"/>
        <w:jc w:val="both"/>
        <w:rPr>
          <w:rFonts w:cstheme="minorHAnsi"/>
        </w:rPr>
      </w:pPr>
      <w:r w:rsidRPr="00004BE8">
        <w:rPr>
          <w:rFonts w:cstheme="minorHAnsi"/>
        </w:rPr>
        <w:t>6</w:t>
      </w:r>
      <w:r w:rsidR="00A55E1C" w:rsidRPr="00004BE8">
        <w:rPr>
          <w:rFonts w:cstheme="minorHAnsi"/>
        </w:rPr>
        <w:t xml:space="preserve">.5 </w:t>
      </w:r>
      <w:r w:rsidR="00A55E1C" w:rsidRPr="00004BE8">
        <w:rPr>
          <w:rFonts w:cstheme="minorHAnsi"/>
        </w:rPr>
        <w:tab/>
      </w:r>
      <w:r w:rsidR="00A55E1C" w:rsidRPr="00004BE8">
        <w:rPr>
          <w:rFonts w:cstheme="minorHAnsi"/>
          <w:b/>
          <w:bCs/>
        </w:rPr>
        <w:t>Sprinkler Location</w:t>
      </w:r>
    </w:p>
    <w:p w14:paraId="55FD1252" w14:textId="77777777" w:rsidR="00A55E1C" w:rsidRPr="00004BE8" w:rsidRDefault="00A55E1C" w:rsidP="00A55E1C">
      <w:pPr>
        <w:autoSpaceDE w:val="0"/>
        <w:autoSpaceDN w:val="0"/>
        <w:adjustRightInd w:val="0"/>
        <w:spacing w:after="0" w:line="240" w:lineRule="auto"/>
        <w:ind w:left="720"/>
        <w:jc w:val="both"/>
        <w:rPr>
          <w:rFonts w:cstheme="minorHAnsi"/>
        </w:rPr>
      </w:pPr>
      <w:r w:rsidRPr="00004BE8">
        <w:rPr>
          <w:rFonts w:cstheme="minorHAnsi"/>
        </w:rPr>
        <w:t>Sprinkler heads shall be installed in accordance with the manufacturer</w:t>
      </w:r>
      <w:r w:rsidR="00DF7FCE" w:rsidRPr="00004BE8">
        <w:rPr>
          <w:rFonts w:cstheme="minorHAnsi"/>
        </w:rPr>
        <w:t>’</w:t>
      </w:r>
      <w:r w:rsidRPr="00004BE8">
        <w:rPr>
          <w:rFonts w:cstheme="minorHAnsi"/>
        </w:rPr>
        <w:t>s in</w:t>
      </w:r>
      <w:r w:rsidR="006D56F3" w:rsidRPr="00004BE8">
        <w:rPr>
          <w:rFonts w:cstheme="minorHAnsi"/>
        </w:rPr>
        <w:t>structions. Manufacturers’ data-</w:t>
      </w:r>
      <w:r w:rsidRPr="00004BE8">
        <w:rPr>
          <w:rFonts w:cstheme="minorHAnsi"/>
        </w:rPr>
        <w:t>sheets deal with sloped ceilings, location of sprinklers in relation to beams and other requirements specific to each sprinkler head.</w:t>
      </w:r>
      <w:r w:rsidR="006D56F3" w:rsidRPr="00004BE8">
        <w:rPr>
          <w:rFonts w:cstheme="minorHAnsi"/>
        </w:rPr>
        <w:t xml:space="preserve"> All locations to conform </w:t>
      </w:r>
      <w:r w:rsidR="00DF7FCE" w:rsidRPr="00004BE8">
        <w:rPr>
          <w:rFonts w:cstheme="minorHAnsi"/>
        </w:rPr>
        <w:t>to</w:t>
      </w:r>
      <w:r w:rsidR="006D56F3" w:rsidRPr="00004BE8">
        <w:rPr>
          <w:rFonts w:cstheme="minorHAnsi"/>
        </w:rPr>
        <w:t xml:space="preserve"> the standards set in clause 5.5</w:t>
      </w:r>
      <w:r w:rsidR="00571780" w:rsidRPr="00004BE8">
        <w:rPr>
          <w:rFonts w:cstheme="minorHAnsi"/>
        </w:rPr>
        <w:t>,</w:t>
      </w:r>
      <w:r w:rsidR="006D56F3" w:rsidRPr="00004BE8">
        <w:rPr>
          <w:rFonts w:cstheme="minorHAnsi"/>
        </w:rPr>
        <w:t xml:space="preserve"> BS</w:t>
      </w:r>
      <w:r w:rsidR="0027746C" w:rsidRPr="00004BE8">
        <w:rPr>
          <w:rFonts w:cstheme="minorHAnsi"/>
        </w:rPr>
        <w:t xml:space="preserve"> </w:t>
      </w:r>
      <w:r w:rsidR="006D56F3" w:rsidRPr="00004BE8">
        <w:rPr>
          <w:rFonts w:cstheme="minorHAnsi"/>
        </w:rPr>
        <w:t>9251:2014.</w:t>
      </w:r>
    </w:p>
    <w:p w14:paraId="68B4A682" w14:textId="77777777" w:rsidR="00514432" w:rsidRPr="00004BE8" w:rsidRDefault="00514432" w:rsidP="00514432">
      <w:pPr>
        <w:autoSpaceDE w:val="0"/>
        <w:autoSpaceDN w:val="0"/>
        <w:adjustRightInd w:val="0"/>
        <w:spacing w:after="0" w:line="240" w:lineRule="auto"/>
        <w:jc w:val="both"/>
        <w:rPr>
          <w:rFonts w:cstheme="minorHAnsi"/>
        </w:rPr>
      </w:pPr>
    </w:p>
    <w:p w14:paraId="7564B771" w14:textId="77777777" w:rsidR="00514432" w:rsidRPr="00004BE8" w:rsidRDefault="00514432" w:rsidP="00514432">
      <w:pPr>
        <w:autoSpaceDE w:val="0"/>
        <w:autoSpaceDN w:val="0"/>
        <w:adjustRightInd w:val="0"/>
        <w:spacing w:after="0" w:line="240" w:lineRule="auto"/>
        <w:rPr>
          <w:rFonts w:cstheme="minorHAnsi"/>
          <w:color w:val="181714"/>
        </w:rPr>
      </w:pPr>
      <w:r w:rsidRPr="00004BE8">
        <w:rPr>
          <w:rFonts w:cstheme="minorHAnsi"/>
        </w:rPr>
        <w:t>6.6</w:t>
      </w:r>
      <w:r w:rsidRPr="00004BE8">
        <w:rPr>
          <w:rFonts w:cstheme="minorHAnsi"/>
        </w:rPr>
        <w:tab/>
      </w:r>
      <w:r w:rsidRPr="00004BE8">
        <w:rPr>
          <w:rFonts w:cstheme="minorHAnsi"/>
          <w:b/>
          <w:color w:val="181714"/>
        </w:rPr>
        <w:t xml:space="preserve">Sprinkler </w:t>
      </w:r>
      <w:r w:rsidR="006D56F3" w:rsidRPr="00004BE8">
        <w:rPr>
          <w:rFonts w:cstheme="minorHAnsi"/>
          <w:b/>
          <w:color w:val="181714"/>
        </w:rPr>
        <w:t>A</w:t>
      </w:r>
      <w:r w:rsidRPr="00004BE8">
        <w:rPr>
          <w:rFonts w:cstheme="minorHAnsi"/>
          <w:b/>
          <w:color w:val="181714"/>
        </w:rPr>
        <w:t xml:space="preserve">rea </w:t>
      </w:r>
      <w:r w:rsidR="006D56F3" w:rsidRPr="00004BE8">
        <w:rPr>
          <w:rFonts w:cstheme="minorHAnsi"/>
          <w:b/>
          <w:color w:val="181714"/>
        </w:rPr>
        <w:t>C</w:t>
      </w:r>
      <w:r w:rsidRPr="00004BE8">
        <w:rPr>
          <w:rFonts w:cstheme="minorHAnsi"/>
          <w:b/>
          <w:color w:val="181714"/>
        </w:rPr>
        <w:t>overage</w:t>
      </w:r>
    </w:p>
    <w:p w14:paraId="33DE71AC" w14:textId="77777777" w:rsidR="00514432" w:rsidRPr="00004BE8" w:rsidRDefault="00514432" w:rsidP="00514432">
      <w:pPr>
        <w:autoSpaceDE w:val="0"/>
        <w:autoSpaceDN w:val="0"/>
        <w:adjustRightInd w:val="0"/>
        <w:spacing w:after="0" w:line="240" w:lineRule="auto"/>
        <w:ind w:left="720"/>
        <w:rPr>
          <w:rFonts w:cstheme="minorHAnsi"/>
        </w:rPr>
      </w:pPr>
      <w:r w:rsidRPr="00004BE8">
        <w:rPr>
          <w:rFonts w:cstheme="minorHAnsi"/>
          <w:color w:val="000000"/>
        </w:rPr>
        <w:t xml:space="preserve">The maximum spacing limitations of BS 9251 or UL1626 approved listed areas of coverage shall be strictly </w:t>
      </w:r>
      <w:r w:rsidR="006D56F3" w:rsidRPr="00004BE8">
        <w:rPr>
          <w:rFonts w:cstheme="minorHAnsi"/>
          <w:color w:val="000000"/>
        </w:rPr>
        <w:t>adhered to in accordance with clause 5.5</w:t>
      </w:r>
      <w:r w:rsidR="00571780" w:rsidRPr="00004BE8">
        <w:rPr>
          <w:rFonts w:cstheme="minorHAnsi"/>
          <w:color w:val="000000"/>
        </w:rPr>
        <w:t>,</w:t>
      </w:r>
      <w:r w:rsidR="006D56F3" w:rsidRPr="00004BE8">
        <w:rPr>
          <w:rFonts w:cstheme="minorHAnsi"/>
          <w:color w:val="000000"/>
        </w:rPr>
        <w:t xml:space="preserve"> BS</w:t>
      </w:r>
      <w:r w:rsidR="0027746C" w:rsidRPr="00004BE8">
        <w:rPr>
          <w:rFonts w:cstheme="minorHAnsi"/>
          <w:color w:val="000000"/>
        </w:rPr>
        <w:t xml:space="preserve"> </w:t>
      </w:r>
      <w:r w:rsidR="006D56F3" w:rsidRPr="00004BE8">
        <w:rPr>
          <w:rFonts w:cstheme="minorHAnsi"/>
          <w:color w:val="000000"/>
        </w:rPr>
        <w:t>9251:2014.</w:t>
      </w:r>
    </w:p>
    <w:p w14:paraId="77BBA4A1" w14:textId="77777777" w:rsidR="00712962" w:rsidRPr="00004BE8" w:rsidRDefault="00712962" w:rsidP="00A55E1C">
      <w:pPr>
        <w:spacing w:after="0"/>
        <w:jc w:val="both"/>
        <w:rPr>
          <w:rFonts w:cstheme="minorHAnsi"/>
        </w:rPr>
      </w:pPr>
    </w:p>
    <w:p w14:paraId="74A7A9D3" w14:textId="77777777" w:rsidR="00217F19" w:rsidRPr="00004BE8" w:rsidRDefault="00514432" w:rsidP="00A55E1C">
      <w:pPr>
        <w:spacing w:after="0"/>
        <w:jc w:val="both"/>
        <w:rPr>
          <w:rFonts w:cstheme="minorHAnsi"/>
        </w:rPr>
      </w:pPr>
      <w:r w:rsidRPr="00004BE8">
        <w:rPr>
          <w:rFonts w:cstheme="minorHAnsi"/>
        </w:rPr>
        <w:t>7</w:t>
      </w:r>
      <w:r w:rsidR="00217F19" w:rsidRPr="00004BE8">
        <w:rPr>
          <w:rFonts w:cstheme="minorHAnsi"/>
        </w:rPr>
        <w:t xml:space="preserve">.0 </w:t>
      </w:r>
      <w:r w:rsidR="00217F19" w:rsidRPr="00004BE8">
        <w:rPr>
          <w:rFonts w:cstheme="minorHAnsi"/>
        </w:rPr>
        <w:tab/>
      </w:r>
      <w:r w:rsidR="00217F19" w:rsidRPr="00004BE8">
        <w:rPr>
          <w:rFonts w:cstheme="minorHAnsi"/>
          <w:b/>
          <w:bCs/>
        </w:rPr>
        <w:t>Core Riser</w:t>
      </w:r>
    </w:p>
    <w:p w14:paraId="5F2AEEE0" w14:textId="77777777" w:rsidR="0007318C" w:rsidRPr="00004BE8" w:rsidRDefault="004844FB" w:rsidP="00A55E1C">
      <w:pPr>
        <w:spacing w:after="0"/>
        <w:ind w:left="720"/>
        <w:jc w:val="both"/>
        <w:rPr>
          <w:rFonts w:cstheme="minorHAnsi"/>
        </w:rPr>
      </w:pPr>
      <w:r w:rsidRPr="00004BE8">
        <w:rPr>
          <w:rFonts w:cstheme="minorHAnsi"/>
        </w:rPr>
        <w:t>The outlet connection from the pump</w:t>
      </w:r>
      <w:r w:rsidR="002B2C31" w:rsidRPr="00004BE8">
        <w:rPr>
          <w:rFonts w:cstheme="minorHAnsi"/>
        </w:rPr>
        <w:t>-</w:t>
      </w:r>
      <w:r w:rsidRPr="00004BE8">
        <w:rPr>
          <w:rFonts w:cstheme="minorHAnsi"/>
        </w:rPr>
        <w:t xml:space="preserve">set deliveries should be routed in a core riser (with other services) with a connection for each floor.  This connection shall comprise of a monitored isolating valve and a </w:t>
      </w:r>
      <w:r w:rsidR="00AA2BEE" w:rsidRPr="00004BE8">
        <w:rPr>
          <w:rFonts w:cstheme="minorHAnsi"/>
        </w:rPr>
        <w:t xml:space="preserve">LPCB approved </w:t>
      </w:r>
      <w:r w:rsidRPr="00004BE8">
        <w:rPr>
          <w:rFonts w:cstheme="minorHAnsi"/>
        </w:rPr>
        <w:t>Zonecheck.  This equipment must be accessible and shall be periodically tested (every 13 weeks) in accordance wit</w:t>
      </w:r>
      <w:r w:rsidR="0060166C" w:rsidRPr="00004BE8">
        <w:rPr>
          <w:rFonts w:cstheme="minorHAnsi"/>
        </w:rPr>
        <w:t>h the code standards.  The flow-</w:t>
      </w:r>
      <w:r w:rsidRPr="00004BE8">
        <w:rPr>
          <w:rFonts w:cstheme="minorHAnsi"/>
        </w:rPr>
        <w:t>switch</w:t>
      </w:r>
      <w:r w:rsidR="00712962" w:rsidRPr="00004BE8">
        <w:rPr>
          <w:rFonts w:cstheme="minorHAnsi"/>
        </w:rPr>
        <w:t xml:space="preserve"> and local monitored valve shall be wired to the local IMM as part of the Zonecheck Addressable system.</w:t>
      </w:r>
    </w:p>
    <w:p w14:paraId="0D1ADE85" w14:textId="77777777" w:rsidR="00A55E1C" w:rsidRPr="00004BE8" w:rsidRDefault="00A55E1C" w:rsidP="00A55E1C">
      <w:pPr>
        <w:spacing w:after="0"/>
        <w:ind w:left="720"/>
        <w:jc w:val="both"/>
        <w:rPr>
          <w:rFonts w:cstheme="minorHAnsi"/>
        </w:rPr>
      </w:pPr>
    </w:p>
    <w:p w14:paraId="5AD7514F" w14:textId="77777777" w:rsidR="00217F19" w:rsidRPr="00004BE8" w:rsidRDefault="00514432" w:rsidP="00A55E1C">
      <w:pPr>
        <w:spacing w:after="0"/>
        <w:jc w:val="both"/>
        <w:rPr>
          <w:rFonts w:cstheme="minorHAnsi"/>
        </w:rPr>
      </w:pPr>
      <w:r w:rsidRPr="00004BE8">
        <w:rPr>
          <w:rFonts w:cstheme="minorHAnsi"/>
        </w:rPr>
        <w:t>8</w:t>
      </w:r>
      <w:r w:rsidR="00217F19" w:rsidRPr="00004BE8">
        <w:rPr>
          <w:rFonts w:cstheme="minorHAnsi"/>
        </w:rPr>
        <w:t>.0</w:t>
      </w:r>
      <w:r w:rsidR="00217F19" w:rsidRPr="00004BE8">
        <w:rPr>
          <w:rFonts w:cstheme="minorHAnsi"/>
        </w:rPr>
        <w:tab/>
      </w:r>
      <w:r w:rsidR="0060166C" w:rsidRPr="00004BE8">
        <w:rPr>
          <w:rFonts w:cstheme="minorHAnsi"/>
          <w:b/>
          <w:bCs/>
        </w:rPr>
        <w:t xml:space="preserve">Individual </w:t>
      </w:r>
      <w:r w:rsidR="00217F19" w:rsidRPr="00004BE8">
        <w:rPr>
          <w:rFonts w:cstheme="minorHAnsi"/>
          <w:b/>
          <w:bCs/>
        </w:rPr>
        <w:t>Apartment</w:t>
      </w:r>
      <w:r w:rsidR="00501E59" w:rsidRPr="00004BE8">
        <w:rPr>
          <w:rFonts w:cstheme="minorHAnsi"/>
          <w:b/>
          <w:bCs/>
        </w:rPr>
        <w:t xml:space="preserve"> Protection</w:t>
      </w:r>
    </w:p>
    <w:p w14:paraId="115717FF" w14:textId="77777777" w:rsidR="00217F19" w:rsidRPr="00004BE8" w:rsidRDefault="004844FB" w:rsidP="00A55E1C">
      <w:pPr>
        <w:spacing w:after="0"/>
        <w:ind w:left="720"/>
        <w:jc w:val="both"/>
        <w:rPr>
          <w:rFonts w:cstheme="minorHAnsi"/>
        </w:rPr>
      </w:pPr>
      <w:r w:rsidRPr="00004BE8">
        <w:rPr>
          <w:rFonts w:cstheme="minorHAnsi"/>
        </w:rPr>
        <w:t>For each tenant</w:t>
      </w:r>
      <w:r w:rsidR="00DF7FCE" w:rsidRPr="00004BE8">
        <w:rPr>
          <w:rFonts w:cstheme="minorHAnsi"/>
        </w:rPr>
        <w:t>’</w:t>
      </w:r>
      <w:r w:rsidRPr="00004BE8">
        <w:rPr>
          <w:rFonts w:cstheme="minorHAnsi"/>
        </w:rPr>
        <w:t xml:space="preserve">s premises a separate connection to each apartment with an isolating valve and a </w:t>
      </w:r>
      <w:r w:rsidR="003420D0" w:rsidRPr="00004BE8">
        <w:rPr>
          <w:rFonts w:cstheme="minorHAnsi"/>
        </w:rPr>
        <w:t xml:space="preserve">Residential Zonecheck incorporating a </w:t>
      </w:r>
      <w:r w:rsidR="00270D98" w:rsidRPr="00004BE8">
        <w:rPr>
          <w:rFonts w:cstheme="minorHAnsi"/>
        </w:rPr>
        <w:t>T-</w:t>
      </w:r>
      <w:r w:rsidR="00B369D0" w:rsidRPr="00004BE8">
        <w:rPr>
          <w:rFonts w:cstheme="minorHAnsi"/>
        </w:rPr>
        <w:t xml:space="preserve">tap flow switch shall be used </w:t>
      </w:r>
      <w:r w:rsidR="00DF7FCE" w:rsidRPr="00004BE8">
        <w:rPr>
          <w:rFonts w:cstheme="minorHAnsi"/>
        </w:rPr>
        <w:t>and integrated with the</w:t>
      </w:r>
      <w:r w:rsidRPr="00004BE8">
        <w:rPr>
          <w:rFonts w:cstheme="minorHAnsi"/>
        </w:rPr>
        <w:t xml:space="preserve"> specific fire d</w:t>
      </w:r>
      <w:r w:rsidR="00DF7FCE" w:rsidRPr="00004BE8">
        <w:rPr>
          <w:rFonts w:cstheme="minorHAnsi"/>
        </w:rPr>
        <w:t>etection and or security alarms</w:t>
      </w:r>
      <w:r w:rsidRPr="00004BE8">
        <w:rPr>
          <w:rFonts w:cstheme="minorHAnsi"/>
        </w:rPr>
        <w:t xml:space="preserve"> with sounder levels that must be agreed with the local fire officer.</w:t>
      </w:r>
    </w:p>
    <w:p w14:paraId="55405260" w14:textId="77777777" w:rsidR="00A55E1C" w:rsidRPr="00004BE8" w:rsidRDefault="00A55E1C" w:rsidP="00A55E1C">
      <w:pPr>
        <w:spacing w:after="0"/>
        <w:ind w:left="720"/>
        <w:jc w:val="both"/>
        <w:rPr>
          <w:rFonts w:cstheme="minorHAnsi"/>
        </w:rPr>
      </w:pPr>
    </w:p>
    <w:p w14:paraId="1FA50452" w14:textId="77777777" w:rsidR="0060166C" w:rsidRPr="00004BE8" w:rsidRDefault="0060166C" w:rsidP="00A55E1C">
      <w:pPr>
        <w:spacing w:after="0"/>
        <w:ind w:left="720"/>
        <w:jc w:val="both"/>
        <w:rPr>
          <w:rFonts w:cstheme="minorHAnsi"/>
        </w:rPr>
      </w:pPr>
      <w:r w:rsidRPr="00004BE8">
        <w:rPr>
          <w:rFonts w:cstheme="minorHAnsi"/>
        </w:rPr>
        <w:lastRenderedPageBreak/>
        <w:t xml:space="preserve">Where a sprinkler system is installed in any residential / domestic property, a Zonecheck device to enable routine testing of the flow-switch without the escape of water </w:t>
      </w:r>
      <w:r w:rsidR="00B369D0" w:rsidRPr="00004BE8">
        <w:rPr>
          <w:rFonts w:cstheme="minorHAnsi"/>
        </w:rPr>
        <w:t>shall</w:t>
      </w:r>
      <w:r w:rsidRPr="00004BE8">
        <w:rPr>
          <w:rFonts w:cstheme="minorHAnsi"/>
        </w:rPr>
        <w:t xml:space="preserve"> be included. </w:t>
      </w:r>
      <w:r w:rsidR="00712962" w:rsidRPr="00004BE8">
        <w:rPr>
          <w:rFonts w:cstheme="minorHAnsi"/>
        </w:rPr>
        <w:t>Testing will be conducted by the Zonecheck Addressable system.</w:t>
      </w:r>
    </w:p>
    <w:p w14:paraId="18A3704B" w14:textId="77777777" w:rsidR="00A55E1C" w:rsidRPr="00004BE8" w:rsidRDefault="00A55E1C" w:rsidP="00A55E1C">
      <w:pPr>
        <w:spacing w:after="0"/>
        <w:jc w:val="both"/>
        <w:rPr>
          <w:rFonts w:cstheme="minorHAnsi"/>
        </w:rPr>
      </w:pPr>
    </w:p>
    <w:p w14:paraId="5117B10E" w14:textId="77777777" w:rsidR="00217F19" w:rsidRPr="00004BE8" w:rsidRDefault="00B369D0" w:rsidP="00A55E1C">
      <w:pPr>
        <w:spacing w:after="0"/>
        <w:jc w:val="both"/>
        <w:rPr>
          <w:rStyle w:val="A1"/>
          <w:rFonts w:cstheme="minorHAnsi"/>
        </w:rPr>
      </w:pPr>
      <w:r w:rsidRPr="00004BE8">
        <w:rPr>
          <w:rFonts w:cstheme="minorHAnsi"/>
        </w:rPr>
        <w:t>9</w:t>
      </w:r>
      <w:r w:rsidR="00217F19" w:rsidRPr="00004BE8">
        <w:rPr>
          <w:rFonts w:cstheme="minorHAnsi"/>
        </w:rPr>
        <w:t xml:space="preserve">.0 </w:t>
      </w:r>
      <w:r w:rsidR="00217F19" w:rsidRPr="00004BE8">
        <w:rPr>
          <w:rFonts w:cstheme="minorHAnsi"/>
        </w:rPr>
        <w:tab/>
      </w:r>
      <w:r w:rsidR="00217F19" w:rsidRPr="00004BE8">
        <w:rPr>
          <w:rStyle w:val="A1"/>
          <w:rFonts w:cstheme="minorHAnsi"/>
          <w:b/>
          <w:bCs/>
        </w:rPr>
        <w:t>Pipework and Fittings</w:t>
      </w:r>
    </w:p>
    <w:p w14:paraId="54AB336A" w14:textId="0E5847DE" w:rsidR="00B5095E" w:rsidRPr="00004BE8" w:rsidRDefault="00CF398A" w:rsidP="00B369D0">
      <w:pPr>
        <w:spacing w:after="0"/>
        <w:ind w:left="720"/>
        <w:jc w:val="both"/>
        <w:rPr>
          <w:rStyle w:val="A1"/>
          <w:rFonts w:cstheme="minorHAnsi"/>
        </w:rPr>
      </w:pPr>
      <w:r w:rsidRPr="00004BE8">
        <w:rPr>
          <w:rStyle w:val="A1"/>
          <w:rFonts w:cstheme="minorHAnsi"/>
        </w:rPr>
        <w:t xml:space="preserve">Core riser and distribution pipework to be of a suitable metal construction. </w:t>
      </w:r>
    </w:p>
    <w:p w14:paraId="6BC9C392" w14:textId="3660B386" w:rsidR="00CF398A" w:rsidRPr="00004BE8" w:rsidRDefault="00CF398A" w:rsidP="00B369D0">
      <w:pPr>
        <w:spacing w:after="0"/>
        <w:ind w:left="720"/>
        <w:jc w:val="both"/>
        <w:rPr>
          <w:rStyle w:val="A1"/>
          <w:rFonts w:cstheme="minorHAnsi"/>
        </w:rPr>
      </w:pPr>
    </w:p>
    <w:p w14:paraId="36D3DC58" w14:textId="239080D1" w:rsidR="00CF398A" w:rsidRPr="00004BE8" w:rsidRDefault="00CF398A" w:rsidP="00B369D0">
      <w:pPr>
        <w:spacing w:after="0"/>
        <w:ind w:left="720"/>
        <w:jc w:val="both"/>
        <w:rPr>
          <w:rFonts w:cstheme="minorHAnsi"/>
        </w:rPr>
      </w:pPr>
      <w:r w:rsidRPr="00004BE8">
        <w:rPr>
          <w:rStyle w:val="A1"/>
          <w:rFonts w:cstheme="minorHAnsi"/>
        </w:rPr>
        <w:t>Pipework in accommodation areas can either be metal or</w:t>
      </w:r>
      <w:r w:rsidR="00004BE8" w:rsidRPr="00004BE8">
        <w:rPr>
          <w:rStyle w:val="A1"/>
          <w:rFonts w:cstheme="minorHAnsi"/>
        </w:rPr>
        <w:t xml:space="preserve"> LPCB approved CPVC. Special care must be taken to ensure that any products coming into contact with the CPVC pipework (sleeves, mastics, sealants etc.) is compatible and will not cause any reaction which could weaken the pipe. </w:t>
      </w:r>
    </w:p>
    <w:p w14:paraId="46E05B2D" w14:textId="77777777" w:rsidR="00B369D0" w:rsidRPr="00004BE8" w:rsidRDefault="00B369D0" w:rsidP="00A55E1C">
      <w:pPr>
        <w:spacing w:after="0"/>
        <w:ind w:left="720"/>
        <w:rPr>
          <w:rStyle w:val="A1"/>
          <w:rFonts w:cstheme="minorHAnsi"/>
        </w:rPr>
      </w:pPr>
    </w:p>
    <w:p w14:paraId="281695E1" w14:textId="77777777" w:rsidR="008C03E8" w:rsidRPr="00004BE8" w:rsidRDefault="008C03E8" w:rsidP="00A55E1C">
      <w:pPr>
        <w:autoSpaceDE w:val="0"/>
        <w:autoSpaceDN w:val="0"/>
        <w:adjustRightInd w:val="0"/>
        <w:spacing w:after="0" w:line="240" w:lineRule="auto"/>
        <w:rPr>
          <w:rFonts w:cstheme="minorHAnsi"/>
          <w:b/>
          <w:color w:val="010000"/>
        </w:rPr>
      </w:pPr>
      <w:r w:rsidRPr="00004BE8">
        <w:rPr>
          <w:rFonts w:cstheme="minorHAnsi"/>
          <w:bCs/>
          <w:iCs/>
          <w:color w:val="010000"/>
        </w:rPr>
        <w:t>1</w:t>
      </w:r>
      <w:r w:rsidR="00B72592" w:rsidRPr="00004BE8">
        <w:rPr>
          <w:rFonts w:cstheme="minorHAnsi"/>
          <w:bCs/>
          <w:iCs/>
          <w:color w:val="010000"/>
        </w:rPr>
        <w:t>0</w:t>
      </w:r>
      <w:r w:rsidRPr="00004BE8">
        <w:rPr>
          <w:rFonts w:cstheme="minorHAnsi"/>
          <w:bCs/>
          <w:iCs/>
          <w:color w:val="010000"/>
        </w:rPr>
        <w:t>.0</w:t>
      </w:r>
      <w:r w:rsidRPr="00004BE8">
        <w:rPr>
          <w:rFonts w:cstheme="minorHAnsi"/>
          <w:bCs/>
          <w:iCs/>
          <w:color w:val="010000"/>
        </w:rPr>
        <w:tab/>
      </w:r>
      <w:r w:rsidRPr="00004BE8">
        <w:rPr>
          <w:rFonts w:cstheme="minorHAnsi"/>
          <w:b/>
          <w:color w:val="010000"/>
        </w:rPr>
        <w:t>Sprinkler C</w:t>
      </w:r>
      <w:r w:rsidR="00135084" w:rsidRPr="00004BE8">
        <w:rPr>
          <w:rFonts w:cstheme="minorHAnsi"/>
          <w:b/>
          <w:color w:val="010000"/>
        </w:rPr>
        <w:t xml:space="preserve">ontractor </w:t>
      </w:r>
    </w:p>
    <w:p w14:paraId="0580ABFD" w14:textId="77777777" w:rsidR="005D1AB4" w:rsidRPr="00004BE8" w:rsidRDefault="008C03E8" w:rsidP="00A55E1C">
      <w:pPr>
        <w:autoSpaceDE w:val="0"/>
        <w:autoSpaceDN w:val="0"/>
        <w:adjustRightInd w:val="0"/>
        <w:spacing w:after="0" w:line="240" w:lineRule="auto"/>
        <w:ind w:left="720"/>
        <w:jc w:val="both"/>
        <w:rPr>
          <w:rFonts w:cstheme="minorHAnsi"/>
          <w:color w:val="000000"/>
        </w:rPr>
      </w:pPr>
      <w:r w:rsidRPr="00004BE8">
        <w:rPr>
          <w:rFonts w:cstheme="minorHAnsi"/>
          <w:color w:val="010000"/>
        </w:rPr>
        <w:t>C</w:t>
      </w:r>
      <w:r w:rsidR="00135084" w:rsidRPr="00004BE8">
        <w:rPr>
          <w:rFonts w:cstheme="minorHAnsi"/>
          <w:color w:val="010000"/>
        </w:rPr>
        <w:t>ontractors</w:t>
      </w:r>
      <w:r w:rsidRPr="00004BE8">
        <w:rPr>
          <w:rFonts w:cstheme="minorHAnsi"/>
          <w:color w:val="010000"/>
        </w:rPr>
        <w:t xml:space="preserve"> shall be </w:t>
      </w:r>
      <w:r w:rsidR="00135084" w:rsidRPr="00004BE8">
        <w:rPr>
          <w:rFonts w:cstheme="minorHAnsi"/>
          <w:color w:val="010000"/>
        </w:rPr>
        <w:t>qualified</w:t>
      </w:r>
      <w:r w:rsidRPr="00004BE8">
        <w:rPr>
          <w:rFonts w:cstheme="minorHAnsi"/>
          <w:color w:val="010000"/>
        </w:rPr>
        <w:t xml:space="preserve"> and experienced</w:t>
      </w:r>
      <w:r w:rsidR="00135084" w:rsidRPr="00004BE8">
        <w:rPr>
          <w:rFonts w:cstheme="minorHAnsi"/>
          <w:color w:val="000000"/>
        </w:rPr>
        <w:t xml:space="preserve">. </w:t>
      </w:r>
      <w:r w:rsidR="00135084" w:rsidRPr="00004BE8">
        <w:rPr>
          <w:rFonts w:cstheme="minorHAnsi"/>
          <w:color w:val="010000"/>
        </w:rPr>
        <w:t>All sprinkler contractors sh</w:t>
      </w:r>
      <w:r w:rsidR="00244A2B" w:rsidRPr="00004BE8">
        <w:rPr>
          <w:rFonts w:cstheme="minorHAnsi"/>
          <w:color w:val="010000"/>
        </w:rPr>
        <w:t>all be</w:t>
      </w:r>
      <w:r w:rsidR="00B369D0" w:rsidRPr="00004BE8">
        <w:rPr>
          <w:rFonts w:cstheme="minorHAnsi"/>
          <w:color w:val="010000"/>
        </w:rPr>
        <w:t xml:space="preserve"> LPS 1048</w:t>
      </w:r>
      <w:r w:rsidR="00571780" w:rsidRPr="00004BE8">
        <w:rPr>
          <w:rFonts w:cstheme="minorHAnsi"/>
          <w:color w:val="010000"/>
        </w:rPr>
        <w:t xml:space="preserve"> accredited,</w:t>
      </w:r>
      <w:r w:rsidR="00B369D0" w:rsidRPr="00004BE8">
        <w:rPr>
          <w:rFonts w:cstheme="minorHAnsi"/>
          <w:color w:val="010000"/>
        </w:rPr>
        <w:t xml:space="preserve"> level 4 approved</w:t>
      </w:r>
      <w:r w:rsidR="00571780" w:rsidRPr="00004BE8">
        <w:rPr>
          <w:rFonts w:cstheme="minorHAnsi"/>
          <w:color w:val="010000"/>
        </w:rPr>
        <w:t>, listed in the Red Book</w:t>
      </w:r>
      <w:r w:rsidR="00B369D0" w:rsidRPr="00004BE8">
        <w:rPr>
          <w:rFonts w:cstheme="minorHAnsi"/>
          <w:color w:val="010000"/>
        </w:rPr>
        <w:t xml:space="preserve"> </w:t>
      </w:r>
      <w:r w:rsidR="00135084" w:rsidRPr="00004BE8">
        <w:rPr>
          <w:rFonts w:cstheme="minorHAnsi"/>
          <w:color w:val="010000"/>
        </w:rPr>
        <w:t>and</w:t>
      </w:r>
      <w:r w:rsidR="00571780" w:rsidRPr="00004BE8">
        <w:rPr>
          <w:rFonts w:cstheme="minorHAnsi"/>
          <w:color w:val="010000"/>
        </w:rPr>
        <w:t xml:space="preserve"> be able to </w:t>
      </w:r>
      <w:r w:rsidR="00135084" w:rsidRPr="00004BE8">
        <w:rPr>
          <w:rFonts w:cstheme="minorHAnsi"/>
          <w:color w:val="010000"/>
        </w:rPr>
        <w:t>demonstrate that appropriate staff</w:t>
      </w:r>
      <w:r w:rsidRPr="00004BE8">
        <w:rPr>
          <w:rFonts w:cstheme="minorHAnsi"/>
          <w:color w:val="010000"/>
        </w:rPr>
        <w:t xml:space="preserve"> </w:t>
      </w:r>
      <w:r w:rsidR="00135084" w:rsidRPr="00004BE8">
        <w:rPr>
          <w:rFonts w:cstheme="minorHAnsi"/>
          <w:color w:val="010000"/>
        </w:rPr>
        <w:t>members have the competenc</w:t>
      </w:r>
      <w:r w:rsidR="00571780" w:rsidRPr="00004BE8">
        <w:rPr>
          <w:rFonts w:cstheme="minorHAnsi"/>
          <w:color w:val="010000"/>
        </w:rPr>
        <w:t>y</w:t>
      </w:r>
      <w:r w:rsidR="00135084" w:rsidRPr="00004BE8">
        <w:rPr>
          <w:rFonts w:cstheme="minorHAnsi"/>
          <w:color w:val="010000"/>
        </w:rPr>
        <w:t xml:space="preserve"> to design and install systems to BS 9251</w:t>
      </w:r>
      <w:r w:rsidR="005D1AB4" w:rsidRPr="00004BE8">
        <w:rPr>
          <w:rFonts w:cstheme="minorHAnsi"/>
          <w:color w:val="010000"/>
        </w:rPr>
        <w:t>:2014</w:t>
      </w:r>
      <w:r w:rsidR="00135084" w:rsidRPr="00004BE8">
        <w:rPr>
          <w:rFonts w:cstheme="minorHAnsi"/>
          <w:color w:val="010000"/>
        </w:rPr>
        <w:t xml:space="preserve">. </w:t>
      </w:r>
      <w:r w:rsidRPr="00004BE8">
        <w:rPr>
          <w:rFonts w:cstheme="minorHAnsi"/>
          <w:color w:val="010000"/>
        </w:rPr>
        <w:t>Installers shall</w:t>
      </w:r>
      <w:r w:rsidR="00135084" w:rsidRPr="00004BE8">
        <w:rPr>
          <w:rFonts w:cstheme="minorHAnsi"/>
          <w:color w:val="010000"/>
        </w:rPr>
        <w:t xml:space="preserve"> ensure that their staff are fully trained and </w:t>
      </w:r>
      <w:r w:rsidR="00135084" w:rsidRPr="00004BE8">
        <w:rPr>
          <w:rFonts w:cstheme="minorHAnsi"/>
          <w:color w:val="000000"/>
        </w:rPr>
        <w:t>are fully</w:t>
      </w:r>
      <w:r w:rsidRPr="00004BE8">
        <w:rPr>
          <w:rFonts w:cstheme="minorHAnsi"/>
          <w:color w:val="000000"/>
        </w:rPr>
        <w:t xml:space="preserve"> </w:t>
      </w:r>
      <w:r w:rsidR="00135084" w:rsidRPr="00004BE8">
        <w:rPr>
          <w:rFonts w:cstheme="minorHAnsi"/>
          <w:color w:val="000000"/>
        </w:rPr>
        <w:t>conversant with the design and installation practi</w:t>
      </w:r>
      <w:r w:rsidRPr="00004BE8">
        <w:rPr>
          <w:rFonts w:cstheme="minorHAnsi"/>
          <w:color w:val="000000"/>
        </w:rPr>
        <w:t xml:space="preserve">ces of Residential and Domestic </w:t>
      </w:r>
      <w:r w:rsidR="00135084" w:rsidRPr="00004BE8">
        <w:rPr>
          <w:rFonts w:cstheme="minorHAnsi"/>
          <w:color w:val="000000"/>
        </w:rPr>
        <w:t>sprinkler systems and can demonstrate competency within this scope of work.</w:t>
      </w:r>
      <w:r w:rsidRPr="00004BE8">
        <w:rPr>
          <w:rFonts w:cstheme="minorHAnsi"/>
          <w:color w:val="000000"/>
        </w:rPr>
        <w:t xml:space="preserve"> </w:t>
      </w:r>
    </w:p>
    <w:p w14:paraId="3452B4D2" w14:textId="77777777" w:rsidR="00B72592" w:rsidRPr="00004BE8" w:rsidRDefault="00B72592" w:rsidP="00A55E1C">
      <w:pPr>
        <w:autoSpaceDE w:val="0"/>
        <w:autoSpaceDN w:val="0"/>
        <w:adjustRightInd w:val="0"/>
        <w:spacing w:after="0" w:line="240" w:lineRule="auto"/>
        <w:ind w:left="720"/>
        <w:jc w:val="both"/>
        <w:rPr>
          <w:rFonts w:cstheme="minorHAnsi"/>
          <w:color w:val="000000"/>
        </w:rPr>
      </w:pPr>
    </w:p>
    <w:p w14:paraId="63EFA0B2" w14:textId="77777777" w:rsidR="008C03E8" w:rsidRPr="00004BE8" w:rsidRDefault="008C03E8" w:rsidP="00A55E1C">
      <w:pPr>
        <w:autoSpaceDE w:val="0"/>
        <w:autoSpaceDN w:val="0"/>
        <w:adjustRightInd w:val="0"/>
        <w:spacing w:after="0" w:line="240" w:lineRule="auto"/>
        <w:rPr>
          <w:rFonts w:cstheme="minorHAnsi"/>
          <w:bCs/>
          <w:iCs/>
          <w:color w:val="010000"/>
        </w:rPr>
      </w:pPr>
      <w:r w:rsidRPr="00004BE8">
        <w:rPr>
          <w:rFonts w:cstheme="minorHAnsi"/>
          <w:bCs/>
          <w:iCs/>
          <w:color w:val="010000"/>
        </w:rPr>
        <w:t>1</w:t>
      </w:r>
      <w:r w:rsidR="00B72592" w:rsidRPr="00004BE8">
        <w:rPr>
          <w:rFonts w:cstheme="minorHAnsi"/>
          <w:bCs/>
          <w:iCs/>
          <w:color w:val="010000"/>
        </w:rPr>
        <w:t>1</w:t>
      </w:r>
      <w:r w:rsidRPr="00004BE8">
        <w:rPr>
          <w:rFonts w:cstheme="minorHAnsi"/>
          <w:bCs/>
          <w:iCs/>
          <w:color w:val="010000"/>
        </w:rPr>
        <w:t xml:space="preserve">.0 </w:t>
      </w:r>
      <w:r w:rsidR="00135084" w:rsidRPr="00004BE8">
        <w:rPr>
          <w:rFonts w:cstheme="minorHAnsi"/>
          <w:bCs/>
          <w:iCs/>
          <w:color w:val="010000"/>
        </w:rPr>
        <w:t xml:space="preserve"> </w:t>
      </w:r>
      <w:r w:rsidRPr="00004BE8">
        <w:rPr>
          <w:rFonts w:cstheme="minorHAnsi"/>
          <w:bCs/>
          <w:iCs/>
          <w:color w:val="010000"/>
        </w:rPr>
        <w:tab/>
      </w:r>
      <w:r w:rsidRPr="00004BE8">
        <w:rPr>
          <w:rFonts w:cstheme="minorHAnsi"/>
          <w:b/>
          <w:iCs/>
          <w:color w:val="010000"/>
        </w:rPr>
        <w:t>F</w:t>
      </w:r>
      <w:r w:rsidR="00135084" w:rsidRPr="00004BE8">
        <w:rPr>
          <w:rFonts w:cstheme="minorHAnsi"/>
          <w:b/>
          <w:iCs/>
          <w:color w:val="010000"/>
        </w:rPr>
        <w:t>ir</w:t>
      </w:r>
      <w:r w:rsidR="00135084" w:rsidRPr="00004BE8">
        <w:rPr>
          <w:rFonts w:cstheme="minorHAnsi"/>
          <w:b/>
          <w:iCs/>
          <w:color w:val="20201D"/>
        </w:rPr>
        <w:t xml:space="preserve">e </w:t>
      </w:r>
      <w:r w:rsidRPr="00004BE8">
        <w:rPr>
          <w:rFonts w:cstheme="minorHAnsi"/>
          <w:b/>
          <w:iCs/>
          <w:color w:val="010000"/>
        </w:rPr>
        <w:t>P</w:t>
      </w:r>
      <w:r w:rsidR="00135084" w:rsidRPr="00004BE8">
        <w:rPr>
          <w:rFonts w:cstheme="minorHAnsi"/>
          <w:b/>
          <w:iCs/>
          <w:color w:val="010000"/>
        </w:rPr>
        <w:t>ump</w:t>
      </w:r>
    </w:p>
    <w:p w14:paraId="7AF4C6A5" w14:textId="77777777" w:rsidR="00135084" w:rsidRPr="00004BE8" w:rsidRDefault="00571780" w:rsidP="00EF00C3">
      <w:pPr>
        <w:autoSpaceDE w:val="0"/>
        <w:autoSpaceDN w:val="0"/>
        <w:adjustRightInd w:val="0"/>
        <w:spacing w:after="0" w:line="240" w:lineRule="auto"/>
        <w:ind w:left="720"/>
        <w:jc w:val="both"/>
        <w:rPr>
          <w:rFonts w:cstheme="minorHAnsi"/>
          <w:color w:val="000000"/>
        </w:rPr>
      </w:pPr>
      <w:r w:rsidRPr="00004BE8">
        <w:rPr>
          <w:rFonts w:cstheme="minorHAnsi"/>
          <w:color w:val="010000"/>
        </w:rPr>
        <w:t>Pumps must be selected and installed in accordance with section 5.9, BS</w:t>
      </w:r>
      <w:r w:rsidR="0027746C" w:rsidRPr="00004BE8">
        <w:rPr>
          <w:rFonts w:cstheme="minorHAnsi"/>
          <w:color w:val="010000"/>
        </w:rPr>
        <w:t xml:space="preserve"> </w:t>
      </w:r>
      <w:r w:rsidRPr="00004BE8">
        <w:rPr>
          <w:rFonts w:cstheme="minorHAnsi"/>
          <w:color w:val="010000"/>
        </w:rPr>
        <w:t xml:space="preserve">9251:2014. </w:t>
      </w:r>
      <w:r w:rsidR="00135084" w:rsidRPr="00004BE8">
        <w:rPr>
          <w:rFonts w:cstheme="minorHAnsi"/>
          <w:color w:val="010000"/>
        </w:rPr>
        <w:t>Specialised</w:t>
      </w:r>
      <w:r w:rsidR="0060166C" w:rsidRPr="00004BE8">
        <w:rPr>
          <w:rFonts w:cstheme="minorHAnsi"/>
          <w:color w:val="010000"/>
        </w:rPr>
        <w:t xml:space="preserve"> </w:t>
      </w:r>
      <w:r w:rsidR="00135084" w:rsidRPr="00004BE8">
        <w:rPr>
          <w:rFonts w:cstheme="minorHAnsi"/>
          <w:color w:val="010000"/>
        </w:rPr>
        <w:t xml:space="preserve">pump packages suitable for domestic and residential </w:t>
      </w:r>
      <w:r w:rsidR="0060166C" w:rsidRPr="00004BE8">
        <w:rPr>
          <w:rFonts w:cstheme="minorHAnsi"/>
          <w:color w:val="010000"/>
        </w:rPr>
        <w:t xml:space="preserve">sprinkler systems are available </w:t>
      </w:r>
      <w:r w:rsidR="00135084" w:rsidRPr="00004BE8">
        <w:rPr>
          <w:rFonts w:cstheme="minorHAnsi"/>
          <w:color w:val="010000"/>
        </w:rPr>
        <w:t>from a number of manufacturers.</w:t>
      </w:r>
    </w:p>
    <w:p w14:paraId="1B759D0F" w14:textId="77777777" w:rsidR="0060166C" w:rsidRPr="00004BE8" w:rsidRDefault="0060166C" w:rsidP="00A55E1C">
      <w:pPr>
        <w:autoSpaceDE w:val="0"/>
        <w:autoSpaceDN w:val="0"/>
        <w:adjustRightInd w:val="0"/>
        <w:spacing w:after="0" w:line="240" w:lineRule="auto"/>
        <w:ind w:firstLine="720"/>
        <w:rPr>
          <w:rFonts w:cstheme="minorHAnsi"/>
          <w:color w:val="000000"/>
        </w:rPr>
      </w:pPr>
    </w:p>
    <w:p w14:paraId="0A16F855" w14:textId="77777777" w:rsidR="0049614D" w:rsidRPr="00004BE8" w:rsidRDefault="00135084" w:rsidP="00A55E1C">
      <w:pPr>
        <w:autoSpaceDE w:val="0"/>
        <w:autoSpaceDN w:val="0"/>
        <w:adjustRightInd w:val="0"/>
        <w:spacing w:after="0" w:line="240" w:lineRule="auto"/>
        <w:ind w:left="720"/>
        <w:jc w:val="both"/>
      </w:pPr>
      <w:r w:rsidRPr="00004BE8">
        <w:rPr>
          <w:rFonts w:cstheme="minorHAnsi"/>
          <w:color w:val="010000"/>
        </w:rPr>
        <w:t>Pumps should normall</w:t>
      </w:r>
      <w:r w:rsidRPr="00004BE8">
        <w:rPr>
          <w:rFonts w:cstheme="minorHAnsi"/>
          <w:color w:val="20201D"/>
        </w:rPr>
        <w:t xml:space="preserve">y </w:t>
      </w:r>
      <w:r w:rsidRPr="00004BE8">
        <w:rPr>
          <w:rFonts w:cstheme="minorHAnsi"/>
          <w:color w:val="010000"/>
        </w:rPr>
        <w:t>be installed solel</w:t>
      </w:r>
      <w:r w:rsidRPr="00004BE8">
        <w:rPr>
          <w:rFonts w:cstheme="minorHAnsi"/>
          <w:color w:val="20201D"/>
        </w:rPr>
        <w:t xml:space="preserve">y </w:t>
      </w:r>
      <w:r w:rsidRPr="00004BE8">
        <w:rPr>
          <w:rFonts w:cstheme="minorHAnsi"/>
          <w:color w:val="010000"/>
        </w:rPr>
        <w:t>to supply the sprinkler s</w:t>
      </w:r>
      <w:r w:rsidRPr="00004BE8">
        <w:rPr>
          <w:rFonts w:cstheme="minorHAnsi"/>
          <w:color w:val="20201D"/>
        </w:rPr>
        <w:t>y</w:t>
      </w:r>
      <w:r w:rsidRPr="00004BE8">
        <w:rPr>
          <w:rFonts w:cstheme="minorHAnsi"/>
          <w:color w:val="010000"/>
        </w:rPr>
        <w:t>stem</w:t>
      </w:r>
      <w:r w:rsidRPr="00004BE8">
        <w:rPr>
          <w:rFonts w:cstheme="minorHAnsi"/>
          <w:color w:val="20201D"/>
        </w:rPr>
        <w:t xml:space="preserve">. </w:t>
      </w:r>
      <w:r w:rsidRPr="00004BE8">
        <w:rPr>
          <w:rFonts w:cstheme="minorHAnsi"/>
          <w:color w:val="010000"/>
        </w:rPr>
        <w:t>Where</w:t>
      </w:r>
      <w:r w:rsidR="0060166C" w:rsidRPr="00004BE8">
        <w:rPr>
          <w:rFonts w:cstheme="minorHAnsi"/>
          <w:color w:val="010000"/>
        </w:rPr>
        <w:t xml:space="preserve"> </w:t>
      </w:r>
      <w:r w:rsidRPr="00004BE8">
        <w:rPr>
          <w:rFonts w:cstheme="minorHAnsi"/>
          <w:color w:val="010000"/>
        </w:rPr>
        <w:t>pumps are to be used for dual purposes</w:t>
      </w:r>
      <w:r w:rsidRPr="00004BE8">
        <w:rPr>
          <w:rFonts w:cstheme="minorHAnsi"/>
          <w:color w:val="3C3A37"/>
        </w:rPr>
        <w:t xml:space="preserve">, </w:t>
      </w:r>
      <w:r w:rsidRPr="00004BE8">
        <w:rPr>
          <w:rFonts w:cstheme="minorHAnsi"/>
          <w:color w:val="010000"/>
        </w:rPr>
        <w:t>then the electrical supply should be installed</w:t>
      </w:r>
      <w:r w:rsidR="0060166C" w:rsidRPr="00004BE8">
        <w:rPr>
          <w:rFonts w:cstheme="minorHAnsi"/>
          <w:color w:val="010000"/>
        </w:rPr>
        <w:t xml:space="preserve"> </w:t>
      </w:r>
      <w:r w:rsidRPr="00004BE8">
        <w:rPr>
          <w:rFonts w:cstheme="minorHAnsi"/>
          <w:color w:val="010000"/>
        </w:rPr>
        <w:t xml:space="preserve">in accordance with the </w:t>
      </w:r>
      <w:r w:rsidR="0060166C" w:rsidRPr="00004BE8">
        <w:rPr>
          <w:rFonts w:cstheme="minorHAnsi"/>
          <w:color w:val="010000"/>
        </w:rPr>
        <w:t>r</w:t>
      </w:r>
      <w:r w:rsidRPr="00004BE8">
        <w:rPr>
          <w:rFonts w:cstheme="minorHAnsi"/>
          <w:color w:val="010000"/>
        </w:rPr>
        <w:t>ecommendations in BS 9251 and the pump rating shall be</w:t>
      </w:r>
      <w:r w:rsidR="0060166C" w:rsidRPr="00004BE8">
        <w:rPr>
          <w:rFonts w:cstheme="minorHAnsi"/>
          <w:color w:val="010000"/>
        </w:rPr>
        <w:t xml:space="preserve"> </w:t>
      </w:r>
      <w:r w:rsidRPr="00004BE8">
        <w:rPr>
          <w:rFonts w:cstheme="minorHAnsi"/>
          <w:color w:val="010000"/>
        </w:rPr>
        <w:t>sufficient to supply the maximum sprinkler requirement and the maximum</w:t>
      </w:r>
      <w:r w:rsidR="0060166C" w:rsidRPr="00004BE8">
        <w:rPr>
          <w:rFonts w:cstheme="minorHAnsi"/>
          <w:color w:val="010000"/>
        </w:rPr>
        <w:t xml:space="preserve"> </w:t>
      </w:r>
      <w:r w:rsidRPr="00004BE8">
        <w:rPr>
          <w:rFonts w:cstheme="minorHAnsi"/>
          <w:color w:val="010000"/>
        </w:rPr>
        <w:t>requirement for other services simultaneously.</w:t>
      </w:r>
      <w:r w:rsidR="0049614D" w:rsidRPr="00004BE8">
        <w:t xml:space="preserve"> </w:t>
      </w:r>
    </w:p>
    <w:p w14:paraId="2E418AFB" w14:textId="77777777" w:rsidR="0049614D" w:rsidRPr="00004BE8" w:rsidRDefault="0049614D" w:rsidP="00A55E1C">
      <w:pPr>
        <w:autoSpaceDE w:val="0"/>
        <w:autoSpaceDN w:val="0"/>
        <w:adjustRightInd w:val="0"/>
        <w:spacing w:after="0" w:line="240" w:lineRule="auto"/>
        <w:ind w:left="720"/>
        <w:jc w:val="both"/>
      </w:pPr>
    </w:p>
    <w:p w14:paraId="237D7835" w14:textId="77777777" w:rsidR="00135084" w:rsidRPr="00004BE8" w:rsidRDefault="0049614D" w:rsidP="00A55E1C">
      <w:pPr>
        <w:autoSpaceDE w:val="0"/>
        <w:autoSpaceDN w:val="0"/>
        <w:adjustRightInd w:val="0"/>
        <w:spacing w:after="0" w:line="240" w:lineRule="auto"/>
        <w:ind w:left="720"/>
        <w:jc w:val="both"/>
        <w:rPr>
          <w:rFonts w:cstheme="minorHAnsi"/>
          <w:color w:val="010000"/>
        </w:rPr>
      </w:pPr>
      <w:r w:rsidRPr="00004BE8">
        <w:t>Fuses, electrical switch gear and trip functions associated with fire pumps must be sized in accordance with approved fire pump manufacturer guidelines and not sized to protect the equipment.</w:t>
      </w:r>
    </w:p>
    <w:p w14:paraId="1F794580" w14:textId="77777777" w:rsidR="00B23F58" w:rsidRPr="00004BE8" w:rsidRDefault="00B23F58" w:rsidP="00712962"/>
    <w:p w14:paraId="3A34A288" w14:textId="77777777" w:rsidR="00004BE8" w:rsidRPr="00004BE8" w:rsidRDefault="00514432" w:rsidP="00004BE8">
      <w:pPr>
        <w:spacing w:after="0"/>
      </w:pPr>
      <w:r w:rsidRPr="00004BE8">
        <w:t>1</w:t>
      </w:r>
      <w:r w:rsidR="00B72592" w:rsidRPr="00004BE8">
        <w:t>2</w:t>
      </w:r>
      <w:r w:rsidRPr="00004BE8">
        <w:t>.0</w:t>
      </w:r>
      <w:r w:rsidRPr="00004BE8">
        <w:tab/>
      </w:r>
      <w:r w:rsidRPr="00004BE8">
        <w:rPr>
          <w:b/>
          <w:bCs/>
        </w:rPr>
        <w:t xml:space="preserve">Alarm </w:t>
      </w:r>
      <w:r w:rsidR="004F3DD5" w:rsidRPr="00004BE8">
        <w:rPr>
          <w:b/>
          <w:bCs/>
        </w:rPr>
        <w:t>D</w:t>
      </w:r>
      <w:r w:rsidRPr="00004BE8">
        <w:rPr>
          <w:b/>
          <w:bCs/>
        </w:rPr>
        <w:t>evice</w:t>
      </w:r>
    </w:p>
    <w:p w14:paraId="6A8EAFE7" w14:textId="1E8A498F" w:rsidR="00514432" w:rsidRPr="00004BE8" w:rsidRDefault="00571780" w:rsidP="00004BE8">
      <w:pPr>
        <w:spacing w:after="0"/>
        <w:ind w:left="720"/>
      </w:pPr>
      <w:r w:rsidRPr="00004BE8">
        <w:t>An electrical alarm in accordance with 5.13, BS</w:t>
      </w:r>
      <w:r w:rsidR="0027746C" w:rsidRPr="00004BE8">
        <w:t xml:space="preserve"> </w:t>
      </w:r>
      <w:r w:rsidRPr="00004BE8">
        <w:t xml:space="preserve">9251:2014 shall be used. </w:t>
      </w:r>
      <w:r w:rsidR="00514432" w:rsidRPr="00004BE8">
        <w:t>It should be noted that where alarms are to be provided in large and/or multi-storey buildings, the owners or the AHJ may specify different alarm arrangements to suit the particular needs of the occupants. The advice of the AHJ should be sought at the design stage.</w:t>
      </w:r>
    </w:p>
    <w:p w14:paraId="7EFF2AF9" w14:textId="77777777" w:rsidR="0027746C" w:rsidRPr="00004BE8" w:rsidRDefault="0027746C" w:rsidP="004F3DD5">
      <w:pPr>
        <w:spacing w:after="0" w:line="240" w:lineRule="auto"/>
        <w:ind w:left="720"/>
      </w:pPr>
    </w:p>
    <w:p w14:paraId="1E208E8A" w14:textId="77777777" w:rsidR="00571780" w:rsidRPr="00004BE8" w:rsidRDefault="00514432" w:rsidP="005D1AB4">
      <w:pPr>
        <w:spacing w:after="0" w:line="240" w:lineRule="auto"/>
      </w:pPr>
      <w:r w:rsidRPr="00004BE8">
        <w:t>1</w:t>
      </w:r>
      <w:r w:rsidR="00B72592" w:rsidRPr="00004BE8">
        <w:t>2</w:t>
      </w:r>
      <w:r w:rsidRPr="00004BE8">
        <w:t>.1</w:t>
      </w:r>
      <w:r w:rsidRPr="00004BE8">
        <w:tab/>
      </w:r>
      <w:r w:rsidRPr="00004BE8">
        <w:rPr>
          <w:b/>
          <w:bCs/>
        </w:rPr>
        <w:t xml:space="preserve">Battery </w:t>
      </w:r>
      <w:r w:rsidR="003A75AC" w:rsidRPr="00004BE8">
        <w:rPr>
          <w:b/>
          <w:bCs/>
        </w:rPr>
        <w:t>Capacity o</w:t>
      </w:r>
      <w:r w:rsidR="00571780" w:rsidRPr="00004BE8">
        <w:rPr>
          <w:b/>
          <w:bCs/>
        </w:rPr>
        <w:t>f Alarm Systems</w:t>
      </w:r>
    </w:p>
    <w:p w14:paraId="6209162D" w14:textId="77777777" w:rsidR="00514432" w:rsidRPr="00004BE8" w:rsidRDefault="00D432A7" w:rsidP="005D1AB4">
      <w:pPr>
        <w:spacing w:after="0" w:line="240" w:lineRule="auto"/>
        <w:ind w:firstLine="720"/>
        <w:jc w:val="both"/>
      </w:pPr>
      <w:r w:rsidRPr="00004BE8">
        <w:t>Electrically operated alarm devices shall be installed in accordance with 5.13.5, BS</w:t>
      </w:r>
      <w:r w:rsidR="0027746C" w:rsidRPr="00004BE8">
        <w:t xml:space="preserve"> </w:t>
      </w:r>
      <w:r w:rsidRPr="00004BE8">
        <w:t>9251:2014.</w:t>
      </w:r>
    </w:p>
    <w:p w14:paraId="11A4B895" w14:textId="77777777" w:rsidR="00514432" w:rsidRPr="00004BE8" w:rsidRDefault="00514432" w:rsidP="00514432">
      <w:pPr>
        <w:spacing w:after="0"/>
      </w:pPr>
    </w:p>
    <w:p w14:paraId="7749E5BF" w14:textId="77777777" w:rsidR="00514432" w:rsidRPr="00004BE8" w:rsidRDefault="00514432" w:rsidP="00AA2BEE">
      <w:pPr>
        <w:spacing w:after="0"/>
      </w:pPr>
      <w:r w:rsidRPr="00004BE8">
        <w:t>1</w:t>
      </w:r>
      <w:r w:rsidR="00B72592" w:rsidRPr="00004BE8">
        <w:t>3</w:t>
      </w:r>
      <w:r w:rsidRPr="00004BE8">
        <w:t>.0</w:t>
      </w:r>
      <w:r w:rsidRPr="00004BE8">
        <w:tab/>
      </w:r>
      <w:r w:rsidRPr="00004BE8">
        <w:rPr>
          <w:b/>
          <w:bCs/>
        </w:rPr>
        <w:t>Valves</w:t>
      </w:r>
    </w:p>
    <w:p w14:paraId="68FFC460" w14:textId="77777777" w:rsidR="00D432A7" w:rsidRPr="00004BE8" w:rsidRDefault="00D432A7" w:rsidP="00AA2BEE">
      <w:pPr>
        <w:autoSpaceDE w:val="0"/>
        <w:autoSpaceDN w:val="0"/>
        <w:adjustRightInd w:val="0"/>
        <w:spacing w:after="0" w:line="240" w:lineRule="auto"/>
        <w:ind w:left="720"/>
        <w:rPr>
          <w:rFonts w:cstheme="minorHAnsi"/>
        </w:rPr>
      </w:pPr>
      <w:r w:rsidRPr="00004BE8">
        <w:rPr>
          <w:rFonts w:cstheme="minorHAnsi"/>
        </w:rPr>
        <w:t>Valves should be suitable for sprinkler systems and be installed in accordance with the manufacturer’s instructions and 5.11, BS</w:t>
      </w:r>
      <w:r w:rsidR="0027746C" w:rsidRPr="00004BE8">
        <w:rPr>
          <w:rFonts w:cstheme="minorHAnsi"/>
        </w:rPr>
        <w:t xml:space="preserve"> </w:t>
      </w:r>
      <w:r w:rsidRPr="00004BE8">
        <w:rPr>
          <w:rFonts w:cstheme="minorHAnsi"/>
        </w:rPr>
        <w:t>9251:2014.</w:t>
      </w:r>
    </w:p>
    <w:p w14:paraId="371D779C" w14:textId="77777777" w:rsidR="00D432A7" w:rsidRPr="00004BE8" w:rsidRDefault="00D432A7" w:rsidP="00D432A7">
      <w:pPr>
        <w:spacing w:after="0"/>
        <w:ind w:firstLine="720"/>
        <w:rPr>
          <w:rFonts w:ascii="Frutiger-Roman" w:hAnsi="Frutiger-Roman" w:cs="Frutiger-Roman"/>
        </w:rPr>
      </w:pPr>
    </w:p>
    <w:p w14:paraId="00826242" w14:textId="77777777" w:rsidR="00D432A7" w:rsidRPr="00004BE8" w:rsidRDefault="00514432" w:rsidP="00D432A7">
      <w:pPr>
        <w:spacing w:after="0"/>
        <w:ind w:left="720" w:hanging="720"/>
      </w:pPr>
      <w:r w:rsidRPr="00004BE8">
        <w:t>1</w:t>
      </w:r>
      <w:r w:rsidR="00B72592" w:rsidRPr="00004BE8">
        <w:t>3</w:t>
      </w:r>
      <w:r w:rsidRPr="00004BE8">
        <w:t>.1</w:t>
      </w:r>
      <w:r w:rsidRPr="00004BE8">
        <w:tab/>
      </w:r>
      <w:r w:rsidR="00D432A7" w:rsidRPr="00004BE8">
        <w:rPr>
          <w:b/>
          <w:bCs/>
        </w:rPr>
        <w:t>Stop Valves</w:t>
      </w:r>
    </w:p>
    <w:p w14:paraId="25003580" w14:textId="5E9D4E38" w:rsidR="003470DC" w:rsidRPr="00004BE8" w:rsidRDefault="00004BE8" w:rsidP="00D432A7">
      <w:pPr>
        <w:spacing w:after="0"/>
        <w:ind w:left="720"/>
      </w:pPr>
      <w:r w:rsidRPr="00004BE8">
        <w:lastRenderedPageBreak/>
        <w:t>All stop valves shall be of the monitored type as well as being secured in the correct position</w:t>
      </w:r>
      <w:r w:rsidR="00514432" w:rsidRPr="00004BE8">
        <w:t>.</w:t>
      </w:r>
      <w:r w:rsidRPr="00004BE8">
        <w:t xml:space="preserve"> Monitoring of the valves shall be achieved via the Zonecheck Addressable system.</w:t>
      </w:r>
      <w:r w:rsidR="003470DC" w:rsidRPr="00004BE8">
        <w:t xml:space="preserve"> </w:t>
      </w:r>
    </w:p>
    <w:p w14:paraId="141139D5" w14:textId="77777777" w:rsidR="003470DC" w:rsidRPr="00004BE8" w:rsidRDefault="003470DC" w:rsidP="00514432">
      <w:pPr>
        <w:spacing w:after="0"/>
      </w:pPr>
    </w:p>
    <w:p w14:paraId="73E4668C" w14:textId="77777777" w:rsidR="003A75AC" w:rsidRPr="00004BE8" w:rsidRDefault="003470DC" w:rsidP="003470DC">
      <w:pPr>
        <w:spacing w:after="0"/>
        <w:ind w:left="720" w:hanging="720"/>
        <w:jc w:val="both"/>
      </w:pPr>
      <w:r w:rsidRPr="00004BE8">
        <w:t>1</w:t>
      </w:r>
      <w:r w:rsidR="00B72592" w:rsidRPr="00004BE8">
        <w:t>3</w:t>
      </w:r>
      <w:r w:rsidRPr="00004BE8">
        <w:t>.2</w:t>
      </w:r>
      <w:r w:rsidRPr="00004BE8">
        <w:tab/>
      </w:r>
      <w:r w:rsidR="003A75AC" w:rsidRPr="00004BE8">
        <w:rPr>
          <w:b/>
          <w:bCs/>
        </w:rPr>
        <w:t>Drain and Test Valve</w:t>
      </w:r>
      <w:r w:rsidR="004A3FDC" w:rsidRPr="00004BE8">
        <w:rPr>
          <w:b/>
          <w:bCs/>
        </w:rPr>
        <w:t>s</w:t>
      </w:r>
    </w:p>
    <w:p w14:paraId="1C3EF9F7" w14:textId="77777777" w:rsidR="003470DC" w:rsidRPr="00004BE8" w:rsidRDefault="00514432" w:rsidP="00EF00C3">
      <w:pPr>
        <w:spacing w:after="0"/>
        <w:ind w:left="720"/>
        <w:jc w:val="both"/>
      </w:pPr>
      <w:r w:rsidRPr="00004BE8">
        <w:t>The drain and test valve</w:t>
      </w:r>
      <w:r w:rsidR="00B74C88" w:rsidRPr="00004BE8">
        <w:t xml:space="preserve"> </w:t>
      </w:r>
      <w:r w:rsidRPr="00004BE8">
        <w:t xml:space="preserve">referred to in </w:t>
      </w:r>
      <w:r w:rsidR="008C3BBE" w:rsidRPr="00004BE8">
        <w:t>Figure A.1</w:t>
      </w:r>
      <w:r w:rsidRPr="00004BE8">
        <w:t xml:space="preserve"> of BS 9251</w:t>
      </w:r>
      <w:r w:rsidR="004A3FDC" w:rsidRPr="00004BE8">
        <w:t>:2014</w:t>
      </w:r>
      <w:r w:rsidR="00B74C88" w:rsidRPr="00004BE8">
        <w:t xml:space="preserve"> shall be</w:t>
      </w:r>
      <w:r w:rsidRPr="00004BE8">
        <w:t xml:space="preserve"> fitted at the lowest point to allow complete draining of the system</w:t>
      </w:r>
      <w:r w:rsidR="003470DC" w:rsidRPr="00004BE8">
        <w:t xml:space="preserve"> </w:t>
      </w:r>
      <w:r w:rsidRPr="00004BE8">
        <w:t>pipework.</w:t>
      </w:r>
      <w:r w:rsidR="00D432A7" w:rsidRPr="00004BE8">
        <w:t xml:space="preserve"> </w:t>
      </w:r>
      <w:r w:rsidR="004A3FDC" w:rsidRPr="00004BE8">
        <w:t xml:space="preserve">The LPCB approved </w:t>
      </w:r>
      <w:r w:rsidR="00D432A7" w:rsidRPr="00004BE8">
        <w:t>water flow detector tester</w:t>
      </w:r>
      <w:r w:rsidR="004A3FDC" w:rsidRPr="00004BE8">
        <w:t>, Zonecheck,</w:t>
      </w:r>
      <w:r w:rsidR="00B74C88" w:rsidRPr="00004BE8">
        <w:t xml:space="preserve"> shall be used for all flow-switch testing purposes</w:t>
      </w:r>
      <w:r w:rsidR="008C3BBE" w:rsidRPr="00004BE8">
        <w:t>.</w:t>
      </w:r>
    </w:p>
    <w:p w14:paraId="37084695" w14:textId="77777777" w:rsidR="003470DC" w:rsidRPr="00004BE8" w:rsidRDefault="003470DC" w:rsidP="00514432">
      <w:pPr>
        <w:spacing w:after="0"/>
      </w:pPr>
    </w:p>
    <w:p w14:paraId="53889167" w14:textId="77777777" w:rsidR="00AA2BEE" w:rsidRPr="00004BE8" w:rsidRDefault="00B72592" w:rsidP="00514432">
      <w:pPr>
        <w:spacing w:after="0"/>
      </w:pPr>
      <w:r w:rsidRPr="00004BE8">
        <w:t>13</w:t>
      </w:r>
      <w:r w:rsidR="00AA2BEE" w:rsidRPr="00004BE8">
        <w:t>.3</w:t>
      </w:r>
      <w:r w:rsidR="00AA2BEE" w:rsidRPr="00004BE8">
        <w:tab/>
      </w:r>
      <w:r w:rsidR="00AA2BEE" w:rsidRPr="00004BE8">
        <w:rPr>
          <w:b/>
          <w:bCs/>
        </w:rPr>
        <w:t>Zone Valve</w:t>
      </w:r>
      <w:r w:rsidR="004A3FDC" w:rsidRPr="00004BE8">
        <w:rPr>
          <w:b/>
          <w:bCs/>
        </w:rPr>
        <w:t>s</w:t>
      </w:r>
    </w:p>
    <w:p w14:paraId="393EFD00" w14:textId="77777777" w:rsidR="00AA2BEE" w:rsidRPr="00004BE8" w:rsidRDefault="004A3FDC" w:rsidP="004A3FDC">
      <w:pPr>
        <w:spacing w:after="0"/>
        <w:ind w:left="720"/>
      </w:pPr>
      <w:r w:rsidRPr="00004BE8">
        <w:t>In accordance with zoning requirements, each zone must have lockable full bore zone-valve as stated in 5.1, BS 9251:2014.</w:t>
      </w:r>
      <w:r w:rsidR="00AC3ED0" w:rsidRPr="00004BE8">
        <w:t xml:space="preserve"> All zone-valves will be monitored via the </w:t>
      </w:r>
      <w:r w:rsidR="00B72592" w:rsidRPr="00004BE8">
        <w:t xml:space="preserve">UL approved </w:t>
      </w:r>
      <w:r w:rsidR="00AC3ED0" w:rsidRPr="00004BE8">
        <w:rPr>
          <w:rFonts w:cstheme="minorHAnsi"/>
          <w:color w:val="000000"/>
        </w:rPr>
        <w:t>Zonecheck Addressable system.</w:t>
      </w:r>
    </w:p>
    <w:p w14:paraId="407CC802" w14:textId="77777777" w:rsidR="00AA2BEE" w:rsidRPr="00004BE8" w:rsidRDefault="00AA2BEE" w:rsidP="00514432">
      <w:pPr>
        <w:spacing w:after="0"/>
      </w:pPr>
    </w:p>
    <w:p w14:paraId="0E11DADB" w14:textId="77777777" w:rsidR="00514432" w:rsidRPr="00004BE8" w:rsidRDefault="003470DC" w:rsidP="00514432">
      <w:pPr>
        <w:spacing w:after="0"/>
      </w:pPr>
      <w:r w:rsidRPr="00004BE8">
        <w:t>1</w:t>
      </w:r>
      <w:r w:rsidR="00B72592" w:rsidRPr="00004BE8">
        <w:t>4</w:t>
      </w:r>
      <w:r w:rsidRPr="00004BE8">
        <w:t>.0</w:t>
      </w:r>
      <w:r w:rsidRPr="00004BE8">
        <w:tab/>
      </w:r>
      <w:r w:rsidRPr="00004BE8">
        <w:rPr>
          <w:b/>
          <w:bCs/>
        </w:rPr>
        <w:t xml:space="preserve">Frost </w:t>
      </w:r>
      <w:r w:rsidR="005D1AB4" w:rsidRPr="00004BE8">
        <w:rPr>
          <w:b/>
          <w:bCs/>
        </w:rPr>
        <w:t>P</w:t>
      </w:r>
      <w:r w:rsidRPr="00004BE8">
        <w:rPr>
          <w:b/>
          <w:bCs/>
        </w:rPr>
        <w:t>rotection</w:t>
      </w:r>
    </w:p>
    <w:p w14:paraId="5E05CD23" w14:textId="77777777" w:rsidR="00CC47B7" w:rsidRPr="00004BE8" w:rsidRDefault="00B74C88" w:rsidP="00897BB3">
      <w:pPr>
        <w:spacing w:after="0"/>
        <w:ind w:left="720"/>
        <w:jc w:val="both"/>
      </w:pPr>
      <w:r w:rsidRPr="00004BE8">
        <w:t xml:space="preserve">Pipework requiring protection from freezing shall be protected using the methods outlined in </w:t>
      </w:r>
      <w:r w:rsidR="00514432" w:rsidRPr="00004BE8">
        <w:t>Section</w:t>
      </w:r>
      <w:r w:rsidRPr="00004BE8">
        <w:t xml:space="preserve"> 5.12 </w:t>
      </w:r>
      <w:r w:rsidR="00514432" w:rsidRPr="00004BE8">
        <w:t>of BS 9251</w:t>
      </w:r>
      <w:r w:rsidRPr="00004BE8">
        <w:t>:2014.</w:t>
      </w:r>
    </w:p>
    <w:p w14:paraId="1F9B9FCB" w14:textId="77777777" w:rsidR="00B702F6" w:rsidRPr="00004BE8" w:rsidRDefault="00B702F6" w:rsidP="00897BB3">
      <w:pPr>
        <w:spacing w:after="0"/>
        <w:ind w:left="720"/>
        <w:jc w:val="both"/>
      </w:pPr>
    </w:p>
    <w:p w14:paraId="304DEDB0" w14:textId="77777777" w:rsidR="00B702F6" w:rsidRPr="00004BE8" w:rsidRDefault="00B702F6" w:rsidP="00B702F6">
      <w:pPr>
        <w:spacing w:after="0"/>
        <w:jc w:val="both"/>
      </w:pPr>
      <w:r w:rsidRPr="00004BE8">
        <w:t>1</w:t>
      </w:r>
      <w:r w:rsidR="00B72592" w:rsidRPr="00004BE8">
        <w:t>5</w:t>
      </w:r>
      <w:r w:rsidRPr="00004BE8">
        <w:t>.0</w:t>
      </w:r>
      <w:r w:rsidRPr="00004BE8">
        <w:tab/>
      </w:r>
      <w:r w:rsidRPr="00004BE8">
        <w:rPr>
          <w:b/>
          <w:bCs/>
        </w:rPr>
        <w:t>Service and Maintenance</w:t>
      </w:r>
    </w:p>
    <w:p w14:paraId="38A44298" w14:textId="77777777" w:rsidR="00B702F6" w:rsidRPr="00004BE8" w:rsidRDefault="00B702F6" w:rsidP="00592A23">
      <w:pPr>
        <w:spacing w:after="0"/>
        <w:ind w:left="720"/>
        <w:jc w:val="both"/>
      </w:pPr>
      <w:r w:rsidRPr="00004BE8">
        <w:t xml:space="preserve">All service and maintenance works shall be carried out by a 1048 Level 4 </w:t>
      </w:r>
      <w:r w:rsidR="005050DD" w:rsidRPr="00004BE8">
        <w:t>a</w:t>
      </w:r>
      <w:r w:rsidR="00270D98" w:rsidRPr="00004BE8">
        <w:t xml:space="preserve">pproved </w:t>
      </w:r>
      <w:r w:rsidR="005050DD" w:rsidRPr="00004BE8">
        <w:t>s</w:t>
      </w:r>
      <w:r w:rsidR="00270D98" w:rsidRPr="00004BE8">
        <w:t xml:space="preserve">prinkler </w:t>
      </w:r>
      <w:r w:rsidR="005050DD" w:rsidRPr="00004BE8">
        <w:t>c</w:t>
      </w:r>
      <w:r w:rsidR="00270D98" w:rsidRPr="00004BE8">
        <w:t>ontractor</w:t>
      </w:r>
      <w:r w:rsidR="005050DD" w:rsidRPr="00004BE8">
        <w:t xml:space="preserve"> certificated by the LPCB.</w:t>
      </w:r>
      <w:r w:rsidR="00592A23" w:rsidRPr="00004BE8">
        <w:t xml:space="preserve"> </w:t>
      </w:r>
      <w:r w:rsidR="00270D98" w:rsidRPr="00004BE8">
        <w:t>All works shall include</w:t>
      </w:r>
      <w:r w:rsidRPr="00004BE8">
        <w:t xml:space="preserve"> a five year gua</w:t>
      </w:r>
      <w:r w:rsidR="00592A23" w:rsidRPr="00004BE8">
        <w:t xml:space="preserve">rantee on all system components and any quotation must identify three and five year </w:t>
      </w:r>
      <w:r w:rsidR="009D561E" w:rsidRPr="00004BE8">
        <w:t>quotes for all parts and labour.</w:t>
      </w:r>
    </w:p>
    <w:p w14:paraId="3A061DBD" w14:textId="77777777" w:rsidR="00DC61DC" w:rsidRPr="00004BE8" w:rsidRDefault="00DC61DC" w:rsidP="00DC61DC">
      <w:pPr>
        <w:spacing w:after="0"/>
        <w:jc w:val="both"/>
        <w:rPr>
          <w:rFonts w:cstheme="minorHAnsi"/>
        </w:rPr>
      </w:pPr>
    </w:p>
    <w:p w14:paraId="17AFA5B1" w14:textId="77777777" w:rsidR="00DC61DC" w:rsidRPr="00004BE8" w:rsidRDefault="00B72592" w:rsidP="00DC61DC">
      <w:pPr>
        <w:spacing w:after="0"/>
        <w:jc w:val="both"/>
        <w:rPr>
          <w:rFonts w:cstheme="minorHAnsi"/>
        </w:rPr>
      </w:pPr>
      <w:r w:rsidRPr="00004BE8">
        <w:rPr>
          <w:rFonts w:cstheme="minorHAnsi"/>
        </w:rPr>
        <w:t>16</w:t>
      </w:r>
      <w:r w:rsidR="00DC61DC" w:rsidRPr="00004BE8">
        <w:rPr>
          <w:rFonts w:cstheme="minorHAnsi"/>
        </w:rPr>
        <w:t>.0</w:t>
      </w:r>
      <w:r w:rsidR="00DC61DC" w:rsidRPr="00004BE8">
        <w:rPr>
          <w:rFonts w:cstheme="minorHAnsi"/>
        </w:rPr>
        <w:tab/>
      </w:r>
      <w:r w:rsidR="00DC61DC" w:rsidRPr="00004BE8">
        <w:rPr>
          <w:rFonts w:cstheme="minorHAnsi"/>
          <w:b/>
          <w:bCs/>
        </w:rPr>
        <w:t>System Commissioning</w:t>
      </w:r>
    </w:p>
    <w:p w14:paraId="48743C76" w14:textId="77777777" w:rsidR="005D1AB4" w:rsidRPr="00004BE8" w:rsidRDefault="00DC61DC" w:rsidP="005D1AB4">
      <w:pPr>
        <w:spacing w:after="0"/>
        <w:ind w:left="720"/>
        <w:jc w:val="both"/>
        <w:rPr>
          <w:rFonts w:cstheme="minorHAnsi"/>
          <w:color w:val="000000"/>
        </w:rPr>
      </w:pPr>
      <w:r w:rsidRPr="00004BE8">
        <w:rPr>
          <w:rFonts w:cstheme="minorHAnsi"/>
        </w:rPr>
        <w:t xml:space="preserve">The system shall be commissioned in accordance with </w:t>
      </w:r>
      <w:r w:rsidR="00B13AC5" w:rsidRPr="00004BE8">
        <w:rPr>
          <w:rFonts w:cstheme="minorHAnsi"/>
        </w:rPr>
        <w:t xml:space="preserve">6.2, </w:t>
      </w:r>
      <w:r w:rsidR="000C42CF" w:rsidRPr="00004BE8">
        <w:rPr>
          <w:rFonts w:cstheme="minorHAnsi"/>
        </w:rPr>
        <w:t>BS</w:t>
      </w:r>
      <w:r w:rsidR="00B13AC5" w:rsidRPr="00004BE8">
        <w:rPr>
          <w:rFonts w:cstheme="minorHAnsi"/>
        </w:rPr>
        <w:t xml:space="preserve"> 9251:2014. The sprinkler contractor </w:t>
      </w:r>
      <w:r w:rsidR="005D1AB4" w:rsidRPr="00004BE8">
        <w:rPr>
          <w:rFonts w:cstheme="minorHAnsi"/>
          <w:color w:val="000000"/>
        </w:rPr>
        <w:t>shall be available on site for system commissioning.</w:t>
      </w:r>
    </w:p>
    <w:p w14:paraId="2E404772" w14:textId="77777777" w:rsidR="00B23F58" w:rsidRPr="00004BE8" w:rsidRDefault="00B23F58" w:rsidP="005D1AB4">
      <w:pPr>
        <w:spacing w:after="0"/>
        <w:ind w:left="720"/>
        <w:jc w:val="both"/>
        <w:rPr>
          <w:rFonts w:cstheme="minorHAnsi"/>
          <w:color w:val="000000"/>
        </w:rPr>
      </w:pPr>
    </w:p>
    <w:p w14:paraId="7301AC50" w14:textId="77777777" w:rsidR="00EB4B63" w:rsidRPr="00004BE8" w:rsidRDefault="00EB4B63" w:rsidP="00EB4B63">
      <w:pPr>
        <w:spacing w:after="0"/>
        <w:jc w:val="both"/>
        <w:rPr>
          <w:rFonts w:cstheme="minorHAnsi"/>
        </w:rPr>
      </w:pPr>
      <w:r w:rsidRPr="00004BE8">
        <w:rPr>
          <w:rFonts w:cstheme="minorHAnsi"/>
        </w:rPr>
        <w:t>1</w:t>
      </w:r>
      <w:r w:rsidR="00B72592" w:rsidRPr="00004BE8">
        <w:rPr>
          <w:rFonts w:cstheme="minorHAnsi"/>
        </w:rPr>
        <w:t>7</w:t>
      </w:r>
      <w:r w:rsidRPr="00004BE8">
        <w:rPr>
          <w:rFonts w:cstheme="minorHAnsi"/>
        </w:rPr>
        <w:t>.0</w:t>
      </w:r>
      <w:r w:rsidRPr="00004BE8">
        <w:rPr>
          <w:rFonts w:cstheme="minorHAnsi"/>
        </w:rPr>
        <w:tab/>
      </w:r>
      <w:r w:rsidRPr="00004BE8">
        <w:rPr>
          <w:rFonts w:cstheme="minorHAnsi"/>
          <w:b/>
          <w:bCs/>
        </w:rPr>
        <w:t>Documentation</w:t>
      </w:r>
    </w:p>
    <w:p w14:paraId="223C7958" w14:textId="77777777" w:rsidR="00E52A73" w:rsidRPr="00004BE8" w:rsidRDefault="00EB4B63" w:rsidP="00662DFF">
      <w:pPr>
        <w:spacing w:after="0"/>
        <w:ind w:left="720"/>
        <w:jc w:val="both"/>
        <w:rPr>
          <w:rFonts w:cstheme="minorHAnsi"/>
        </w:rPr>
      </w:pPr>
      <w:r w:rsidRPr="00004BE8">
        <w:rPr>
          <w:rFonts w:cstheme="minorHAnsi"/>
        </w:rPr>
        <w:t xml:space="preserve">All documentation shall be provided in accordance with 6.3, </w:t>
      </w:r>
      <w:r w:rsidR="00E52A73" w:rsidRPr="00004BE8">
        <w:rPr>
          <w:rFonts w:cstheme="minorHAnsi"/>
        </w:rPr>
        <w:t xml:space="preserve">BS 9251:2014. </w:t>
      </w:r>
      <w:r w:rsidR="00662DFF" w:rsidRPr="00004BE8">
        <w:rPr>
          <w:rFonts w:cstheme="minorHAnsi"/>
        </w:rPr>
        <w:t xml:space="preserve">Snagging sheets shall be submitted 14 days prior to commissioning. </w:t>
      </w:r>
      <w:r w:rsidR="00E52A73" w:rsidRPr="00004BE8">
        <w:rPr>
          <w:rFonts w:cstheme="minorHAnsi"/>
        </w:rPr>
        <w:t>O&amp;M manual</w:t>
      </w:r>
      <w:r w:rsidR="00592A23" w:rsidRPr="00004BE8">
        <w:rPr>
          <w:rFonts w:cstheme="minorHAnsi"/>
        </w:rPr>
        <w:t>s shall</w:t>
      </w:r>
      <w:r w:rsidR="00E52A73" w:rsidRPr="00004BE8">
        <w:rPr>
          <w:rFonts w:cstheme="minorHAnsi"/>
        </w:rPr>
        <w:t xml:space="preserve"> be provided in digital format </w:t>
      </w:r>
      <w:r w:rsidR="00662DFF" w:rsidRPr="00004BE8">
        <w:rPr>
          <w:rFonts w:cstheme="minorHAnsi"/>
        </w:rPr>
        <w:t>available at commissioning.</w:t>
      </w:r>
    </w:p>
    <w:p w14:paraId="0507D740" w14:textId="77777777" w:rsidR="000A5471" w:rsidRPr="00004BE8" w:rsidRDefault="000A5471" w:rsidP="00662DFF">
      <w:pPr>
        <w:spacing w:after="0"/>
        <w:ind w:left="720"/>
        <w:jc w:val="both"/>
        <w:rPr>
          <w:rFonts w:cstheme="minorHAnsi"/>
        </w:rPr>
      </w:pPr>
    </w:p>
    <w:p w14:paraId="18D96128" w14:textId="77777777" w:rsidR="000A5471" w:rsidRPr="00004BE8" w:rsidRDefault="000A5471" w:rsidP="000A5471">
      <w:pPr>
        <w:spacing w:after="0"/>
        <w:jc w:val="both"/>
        <w:rPr>
          <w:rFonts w:cstheme="minorHAnsi"/>
        </w:rPr>
      </w:pPr>
      <w:r w:rsidRPr="00004BE8">
        <w:rPr>
          <w:rFonts w:cstheme="minorHAnsi"/>
        </w:rPr>
        <w:t>1</w:t>
      </w:r>
      <w:r w:rsidR="00B72592" w:rsidRPr="00004BE8">
        <w:rPr>
          <w:rFonts w:cstheme="minorHAnsi"/>
        </w:rPr>
        <w:t>8</w:t>
      </w:r>
      <w:r w:rsidRPr="00004BE8">
        <w:rPr>
          <w:rFonts w:cstheme="minorHAnsi"/>
        </w:rPr>
        <w:t>.0</w:t>
      </w:r>
      <w:r w:rsidRPr="00004BE8">
        <w:rPr>
          <w:rFonts w:cstheme="minorHAnsi"/>
        </w:rPr>
        <w:tab/>
      </w:r>
      <w:r w:rsidRPr="00004BE8">
        <w:rPr>
          <w:rFonts w:cstheme="minorHAnsi"/>
          <w:b/>
          <w:bCs/>
        </w:rPr>
        <w:t xml:space="preserve">Addressable Flow-switch </w:t>
      </w:r>
      <w:r w:rsidR="00EC1F73" w:rsidRPr="00004BE8">
        <w:rPr>
          <w:rFonts w:cstheme="minorHAnsi"/>
          <w:b/>
          <w:bCs/>
        </w:rPr>
        <w:t>T</w:t>
      </w:r>
      <w:r w:rsidRPr="00004BE8">
        <w:rPr>
          <w:rFonts w:cstheme="minorHAnsi"/>
          <w:b/>
          <w:bCs/>
        </w:rPr>
        <w:t>esting System</w:t>
      </w:r>
    </w:p>
    <w:p w14:paraId="66710A21" w14:textId="77777777" w:rsidR="000A5471" w:rsidRPr="00004BE8" w:rsidRDefault="000A5471" w:rsidP="00AC3ED0">
      <w:pPr>
        <w:autoSpaceDE w:val="0"/>
        <w:autoSpaceDN w:val="0"/>
        <w:adjustRightInd w:val="0"/>
        <w:spacing w:after="0" w:line="240" w:lineRule="auto"/>
        <w:ind w:left="720"/>
        <w:jc w:val="both"/>
        <w:rPr>
          <w:rFonts w:cstheme="minorHAnsi"/>
        </w:rPr>
      </w:pPr>
      <w:r w:rsidRPr="00004BE8">
        <w:rPr>
          <w:rFonts w:cstheme="minorHAnsi"/>
        </w:rPr>
        <w:t>The flow-switch test system will be managed by the UL approved Zonecheck Addressable system.</w:t>
      </w:r>
      <w:r w:rsidR="00AC3ED0" w:rsidRPr="00004BE8">
        <w:rPr>
          <w:rFonts w:cstheme="minorHAnsi"/>
        </w:rPr>
        <w:t xml:space="preserve"> </w:t>
      </w:r>
      <w:r w:rsidRPr="00004BE8">
        <w:rPr>
          <w:rFonts w:cstheme="minorHAnsi"/>
        </w:rPr>
        <w:t>The contractor shall demonstrate</w:t>
      </w:r>
      <w:r w:rsidR="00EC1F73" w:rsidRPr="00004BE8">
        <w:rPr>
          <w:rFonts w:cstheme="minorHAnsi"/>
        </w:rPr>
        <w:t xml:space="preserve"> their experience of design and install of addressable flow-switch management system by referable projects or have attended the manufacturers training course.</w:t>
      </w:r>
    </w:p>
    <w:sectPr w:rsidR="000A5471" w:rsidRPr="00004BE8" w:rsidSect="00712962">
      <w:headerReference w:type="even" r:id="rId8"/>
      <w:headerReference w:type="default" r:id="rId9"/>
      <w:footerReference w:type="even" r:id="rId10"/>
      <w:footerReference w:type="default" r:id="rId11"/>
      <w:headerReference w:type="first" r:id="rId12"/>
      <w:footerReference w:type="first" r:id="rId13"/>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B0DBA" w14:textId="77777777" w:rsidR="00730F18" w:rsidRDefault="00730F18" w:rsidP="00FC45BB">
      <w:pPr>
        <w:spacing w:after="0" w:line="240" w:lineRule="auto"/>
      </w:pPr>
      <w:r>
        <w:separator/>
      </w:r>
    </w:p>
  </w:endnote>
  <w:endnote w:type="continuationSeparator" w:id="0">
    <w:p w14:paraId="18B88D37" w14:textId="77777777" w:rsidR="00730F18" w:rsidRDefault="00730F18" w:rsidP="00F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53A7" w14:textId="77777777" w:rsidR="00004BE8" w:rsidRDefault="0000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251588"/>
      <w:docPartObj>
        <w:docPartGallery w:val="Page Numbers (Bottom of Page)"/>
        <w:docPartUnique/>
      </w:docPartObj>
    </w:sdtPr>
    <w:sdtEndPr>
      <w:rPr>
        <w:noProof/>
      </w:rPr>
    </w:sdtEndPr>
    <w:sdtContent>
      <w:p w14:paraId="0A10F2A8" w14:textId="77777777" w:rsidR="00E050A2" w:rsidRDefault="00E050A2">
        <w:pPr>
          <w:pStyle w:val="Footer"/>
          <w:jc w:val="center"/>
        </w:pPr>
        <w:r>
          <w:t xml:space="preserve">Page </w:t>
        </w:r>
        <w:r>
          <w:fldChar w:fldCharType="begin"/>
        </w:r>
        <w:r>
          <w:instrText xml:space="preserve"> PAGE   \* MERGEFORMAT </w:instrText>
        </w:r>
        <w:r>
          <w:fldChar w:fldCharType="separate"/>
        </w:r>
        <w:r w:rsidR="00496151">
          <w:rPr>
            <w:noProof/>
          </w:rPr>
          <w:t>1</w:t>
        </w:r>
        <w:r>
          <w:rPr>
            <w:noProof/>
          </w:rPr>
          <w:fldChar w:fldCharType="end"/>
        </w:r>
      </w:p>
    </w:sdtContent>
  </w:sdt>
  <w:p w14:paraId="4739C423" w14:textId="77777777" w:rsidR="00E050A2" w:rsidRDefault="00E05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2F76" w14:textId="77777777" w:rsidR="00004BE8" w:rsidRDefault="0000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E8296" w14:textId="77777777" w:rsidR="00730F18" w:rsidRDefault="00730F18" w:rsidP="00FC45BB">
      <w:pPr>
        <w:spacing w:after="0" w:line="240" w:lineRule="auto"/>
      </w:pPr>
      <w:r>
        <w:separator/>
      </w:r>
    </w:p>
  </w:footnote>
  <w:footnote w:type="continuationSeparator" w:id="0">
    <w:p w14:paraId="51AAE00A" w14:textId="77777777" w:rsidR="00730F18" w:rsidRDefault="00730F18" w:rsidP="00FC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BB8E" w14:textId="77777777" w:rsidR="00004BE8" w:rsidRDefault="00004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44C74" w14:textId="5F3E7E2C" w:rsidR="00FC45BB" w:rsidRDefault="0049614D" w:rsidP="0049614D">
    <w:pPr>
      <w:pStyle w:val="Header"/>
      <w:ind w:left="4513" w:hanging="4350"/>
    </w:pPr>
    <w:r>
      <w:tab/>
    </w:r>
    <w:r>
      <w:tab/>
      <w:t>Residential Sprinkler Installations</w:t>
    </w:r>
    <w:r w:rsidRPr="0049614D">
      <w:t xml:space="preserve"> </w:t>
    </w:r>
    <w:r w:rsidR="00B72592">
      <w:t>(R63-V.</w:t>
    </w:r>
    <w:r w:rsidR="00004BE8">
      <w:t>1</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B9795" w14:textId="77777777" w:rsidR="00004BE8" w:rsidRDefault="00004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B9F"/>
    <w:multiLevelType w:val="hybridMultilevel"/>
    <w:tmpl w:val="F946A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A56011"/>
    <w:multiLevelType w:val="multilevel"/>
    <w:tmpl w:val="4E6A8C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017A92"/>
    <w:multiLevelType w:val="hybridMultilevel"/>
    <w:tmpl w:val="4534413E"/>
    <w:lvl w:ilvl="0" w:tplc="EC8C41D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252024"/>
    <w:multiLevelType w:val="hybridMultilevel"/>
    <w:tmpl w:val="ACFEFC1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4B147A37"/>
    <w:multiLevelType w:val="hybridMultilevel"/>
    <w:tmpl w:val="A692D7A6"/>
    <w:lvl w:ilvl="0" w:tplc="81503896">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451481C"/>
    <w:multiLevelType w:val="hybridMultilevel"/>
    <w:tmpl w:val="CA2EC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FB"/>
    <w:rsid w:val="00000AAA"/>
    <w:rsid w:val="000023CE"/>
    <w:rsid w:val="000026FD"/>
    <w:rsid w:val="00004BE8"/>
    <w:rsid w:val="00010DDF"/>
    <w:rsid w:val="00012948"/>
    <w:rsid w:val="0002126E"/>
    <w:rsid w:val="00022929"/>
    <w:rsid w:val="0002720E"/>
    <w:rsid w:val="00032D34"/>
    <w:rsid w:val="00033378"/>
    <w:rsid w:val="000353A0"/>
    <w:rsid w:val="0003599B"/>
    <w:rsid w:val="0004326B"/>
    <w:rsid w:val="00045F18"/>
    <w:rsid w:val="0004698A"/>
    <w:rsid w:val="00047DB1"/>
    <w:rsid w:val="00047E2B"/>
    <w:rsid w:val="000508FD"/>
    <w:rsid w:val="00053CDF"/>
    <w:rsid w:val="00060D78"/>
    <w:rsid w:val="00067104"/>
    <w:rsid w:val="0007318C"/>
    <w:rsid w:val="00074CCC"/>
    <w:rsid w:val="00075A25"/>
    <w:rsid w:val="00081704"/>
    <w:rsid w:val="00081920"/>
    <w:rsid w:val="0008213A"/>
    <w:rsid w:val="00082C83"/>
    <w:rsid w:val="00083C20"/>
    <w:rsid w:val="00085B0B"/>
    <w:rsid w:val="00085F37"/>
    <w:rsid w:val="00090B18"/>
    <w:rsid w:val="000926B1"/>
    <w:rsid w:val="00093E36"/>
    <w:rsid w:val="00094CF6"/>
    <w:rsid w:val="00095E6F"/>
    <w:rsid w:val="000A5471"/>
    <w:rsid w:val="000B31C6"/>
    <w:rsid w:val="000B47AB"/>
    <w:rsid w:val="000B4E95"/>
    <w:rsid w:val="000C17D1"/>
    <w:rsid w:val="000C2177"/>
    <w:rsid w:val="000C23DC"/>
    <w:rsid w:val="000C42CF"/>
    <w:rsid w:val="000C4379"/>
    <w:rsid w:val="000C5D9B"/>
    <w:rsid w:val="000C7B99"/>
    <w:rsid w:val="000C7C58"/>
    <w:rsid w:val="000D02D1"/>
    <w:rsid w:val="000D107B"/>
    <w:rsid w:val="000D219D"/>
    <w:rsid w:val="000D42F2"/>
    <w:rsid w:val="000D6281"/>
    <w:rsid w:val="000D76EF"/>
    <w:rsid w:val="000E209F"/>
    <w:rsid w:val="000E61A7"/>
    <w:rsid w:val="000E7FDC"/>
    <w:rsid w:val="000F0995"/>
    <w:rsid w:val="000F09B9"/>
    <w:rsid w:val="000F1A53"/>
    <w:rsid w:val="000F443F"/>
    <w:rsid w:val="0010347C"/>
    <w:rsid w:val="001108E8"/>
    <w:rsid w:val="001119C4"/>
    <w:rsid w:val="0011267E"/>
    <w:rsid w:val="0011334F"/>
    <w:rsid w:val="0012358F"/>
    <w:rsid w:val="001238A7"/>
    <w:rsid w:val="00124A5E"/>
    <w:rsid w:val="00124B5A"/>
    <w:rsid w:val="00131511"/>
    <w:rsid w:val="001333EF"/>
    <w:rsid w:val="00135084"/>
    <w:rsid w:val="00135AC8"/>
    <w:rsid w:val="00136D8E"/>
    <w:rsid w:val="0013732A"/>
    <w:rsid w:val="00140478"/>
    <w:rsid w:val="00146853"/>
    <w:rsid w:val="001506CD"/>
    <w:rsid w:val="00151EC8"/>
    <w:rsid w:val="001548FE"/>
    <w:rsid w:val="00163D27"/>
    <w:rsid w:val="00165D9B"/>
    <w:rsid w:val="00167710"/>
    <w:rsid w:val="001719A8"/>
    <w:rsid w:val="00176A31"/>
    <w:rsid w:val="00176D6C"/>
    <w:rsid w:val="00177218"/>
    <w:rsid w:val="00180F20"/>
    <w:rsid w:val="00182633"/>
    <w:rsid w:val="001826F5"/>
    <w:rsid w:val="001839A4"/>
    <w:rsid w:val="0018616E"/>
    <w:rsid w:val="0018773F"/>
    <w:rsid w:val="001879BA"/>
    <w:rsid w:val="00187C80"/>
    <w:rsid w:val="001907F7"/>
    <w:rsid w:val="0019358C"/>
    <w:rsid w:val="00195CC2"/>
    <w:rsid w:val="001A1F6E"/>
    <w:rsid w:val="001A4021"/>
    <w:rsid w:val="001A654E"/>
    <w:rsid w:val="001B07F7"/>
    <w:rsid w:val="001B113A"/>
    <w:rsid w:val="001B2C3A"/>
    <w:rsid w:val="001B36EC"/>
    <w:rsid w:val="001B509A"/>
    <w:rsid w:val="001B5498"/>
    <w:rsid w:val="001C18C6"/>
    <w:rsid w:val="001C20B9"/>
    <w:rsid w:val="001C2A03"/>
    <w:rsid w:val="001C4E43"/>
    <w:rsid w:val="001C58A3"/>
    <w:rsid w:val="001C63BE"/>
    <w:rsid w:val="001C65B8"/>
    <w:rsid w:val="001C7ACD"/>
    <w:rsid w:val="001D12CB"/>
    <w:rsid w:val="001D1472"/>
    <w:rsid w:val="001D32CC"/>
    <w:rsid w:val="001D7A0D"/>
    <w:rsid w:val="001E0116"/>
    <w:rsid w:val="001E01F1"/>
    <w:rsid w:val="001E248D"/>
    <w:rsid w:val="001E2FB8"/>
    <w:rsid w:val="001E4DB7"/>
    <w:rsid w:val="001E5CE9"/>
    <w:rsid w:val="001F063F"/>
    <w:rsid w:val="001F09A9"/>
    <w:rsid w:val="001F2250"/>
    <w:rsid w:val="001F2E14"/>
    <w:rsid w:val="001F3157"/>
    <w:rsid w:val="001F4EE7"/>
    <w:rsid w:val="001F7079"/>
    <w:rsid w:val="00201643"/>
    <w:rsid w:val="00211C62"/>
    <w:rsid w:val="002131C0"/>
    <w:rsid w:val="0021532A"/>
    <w:rsid w:val="00216170"/>
    <w:rsid w:val="0021740C"/>
    <w:rsid w:val="00217F19"/>
    <w:rsid w:val="002227B5"/>
    <w:rsid w:val="0023001B"/>
    <w:rsid w:val="00230E5D"/>
    <w:rsid w:val="002365B0"/>
    <w:rsid w:val="00236BEE"/>
    <w:rsid w:val="0024465D"/>
    <w:rsid w:val="00244A2B"/>
    <w:rsid w:val="002503FB"/>
    <w:rsid w:val="00255DF5"/>
    <w:rsid w:val="00256444"/>
    <w:rsid w:val="002577B9"/>
    <w:rsid w:val="00260DD4"/>
    <w:rsid w:val="00261E77"/>
    <w:rsid w:val="00262D81"/>
    <w:rsid w:val="0026335F"/>
    <w:rsid w:val="0026511F"/>
    <w:rsid w:val="00265C54"/>
    <w:rsid w:val="002662CF"/>
    <w:rsid w:val="002664C6"/>
    <w:rsid w:val="002679BA"/>
    <w:rsid w:val="00270D98"/>
    <w:rsid w:val="00271412"/>
    <w:rsid w:val="00274136"/>
    <w:rsid w:val="00275481"/>
    <w:rsid w:val="00276543"/>
    <w:rsid w:val="0027746C"/>
    <w:rsid w:val="00277BE0"/>
    <w:rsid w:val="00281973"/>
    <w:rsid w:val="00282349"/>
    <w:rsid w:val="002914D5"/>
    <w:rsid w:val="002A3900"/>
    <w:rsid w:val="002B1F8F"/>
    <w:rsid w:val="002B2C31"/>
    <w:rsid w:val="002C2288"/>
    <w:rsid w:val="002C4BF0"/>
    <w:rsid w:val="002C6E09"/>
    <w:rsid w:val="002D18FC"/>
    <w:rsid w:val="002D3544"/>
    <w:rsid w:val="002D4ACC"/>
    <w:rsid w:val="002D576A"/>
    <w:rsid w:val="002D5CCA"/>
    <w:rsid w:val="002D69FE"/>
    <w:rsid w:val="002E05BD"/>
    <w:rsid w:val="002E4ABF"/>
    <w:rsid w:val="002E578A"/>
    <w:rsid w:val="002F20AF"/>
    <w:rsid w:val="002F35F9"/>
    <w:rsid w:val="002F4344"/>
    <w:rsid w:val="002F4ACE"/>
    <w:rsid w:val="003036C7"/>
    <w:rsid w:val="003038F3"/>
    <w:rsid w:val="00310343"/>
    <w:rsid w:val="003105DC"/>
    <w:rsid w:val="003112DB"/>
    <w:rsid w:val="0031343B"/>
    <w:rsid w:val="00313FF4"/>
    <w:rsid w:val="003148DF"/>
    <w:rsid w:val="00317CC7"/>
    <w:rsid w:val="00320BEB"/>
    <w:rsid w:val="003220E8"/>
    <w:rsid w:val="00322461"/>
    <w:rsid w:val="00322954"/>
    <w:rsid w:val="00323490"/>
    <w:rsid w:val="00323D3A"/>
    <w:rsid w:val="0032747B"/>
    <w:rsid w:val="00332C8E"/>
    <w:rsid w:val="0033542F"/>
    <w:rsid w:val="003363F6"/>
    <w:rsid w:val="00336C55"/>
    <w:rsid w:val="003420D0"/>
    <w:rsid w:val="0034214F"/>
    <w:rsid w:val="003444CB"/>
    <w:rsid w:val="003470DC"/>
    <w:rsid w:val="00347201"/>
    <w:rsid w:val="00351189"/>
    <w:rsid w:val="00353B51"/>
    <w:rsid w:val="00355011"/>
    <w:rsid w:val="00356D30"/>
    <w:rsid w:val="00363A52"/>
    <w:rsid w:val="003641A3"/>
    <w:rsid w:val="00364898"/>
    <w:rsid w:val="00365BFF"/>
    <w:rsid w:val="0036600E"/>
    <w:rsid w:val="003726A4"/>
    <w:rsid w:val="00373B62"/>
    <w:rsid w:val="00374C9B"/>
    <w:rsid w:val="00375883"/>
    <w:rsid w:val="003778BF"/>
    <w:rsid w:val="003810A1"/>
    <w:rsid w:val="00381756"/>
    <w:rsid w:val="00383954"/>
    <w:rsid w:val="0038551C"/>
    <w:rsid w:val="00387A91"/>
    <w:rsid w:val="003914C8"/>
    <w:rsid w:val="003A3034"/>
    <w:rsid w:val="003A4FA2"/>
    <w:rsid w:val="003A75AC"/>
    <w:rsid w:val="003A777F"/>
    <w:rsid w:val="003B0C45"/>
    <w:rsid w:val="003B50F3"/>
    <w:rsid w:val="003C015B"/>
    <w:rsid w:val="003C105C"/>
    <w:rsid w:val="003C7DB1"/>
    <w:rsid w:val="003C7E4C"/>
    <w:rsid w:val="003D2A92"/>
    <w:rsid w:val="003D3695"/>
    <w:rsid w:val="003D42C2"/>
    <w:rsid w:val="003D4B91"/>
    <w:rsid w:val="003E06F3"/>
    <w:rsid w:val="003E204F"/>
    <w:rsid w:val="003E44F7"/>
    <w:rsid w:val="003E4E30"/>
    <w:rsid w:val="003E59B1"/>
    <w:rsid w:val="003E606D"/>
    <w:rsid w:val="003E699E"/>
    <w:rsid w:val="003E7F40"/>
    <w:rsid w:val="003F4447"/>
    <w:rsid w:val="003F6B4F"/>
    <w:rsid w:val="003F7478"/>
    <w:rsid w:val="004006F6"/>
    <w:rsid w:val="004009D3"/>
    <w:rsid w:val="0040765E"/>
    <w:rsid w:val="00410F91"/>
    <w:rsid w:val="0041520B"/>
    <w:rsid w:val="0042455D"/>
    <w:rsid w:val="004247AE"/>
    <w:rsid w:val="00425641"/>
    <w:rsid w:val="00426AA8"/>
    <w:rsid w:val="00431B9A"/>
    <w:rsid w:val="00432D5D"/>
    <w:rsid w:val="00433181"/>
    <w:rsid w:val="00435C9E"/>
    <w:rsid w:val="00442A69"/>
    <w:rsid w:val="004431E8"/>
    <w:rsid w:val="004447FC"/>
    <w:rsid w:val="004456DC"/>
    <w:rsid w:val="00450C23"/>
    <w:rsid w:val="004513DE"/>
    <w:rsid w:val="004519E5"/>
    <w:rsid w:val="00462F74"/>
    <w:rsid w:val="004645DB"/>
    <w:rsid w:val="00471F79"/>
    <w:rsid w:val="0047693F"/>
    <w:rsid w:val="004774AD"/>
    <w:rsid w:val="00480721"/>
    <w:rsid w:val="00480820"/>
    <w:rsid w:val="004844FB"/>
    <w:rsid w:val="00484B64"/>
    <w:rsid w:val="004867AD"/>
    <w:rsid w:val="00487AB1"/>
    <w:rsid w:val="004936CA"/>
    <w:rsid w:val="00495374"/>
    <w:rsid w:val="004957BD"/>
    <w:rsid w:val="0049614D"/>
    <w:rsid w:val="00496151"/>
    <w:rsid w:val="004A107B"/>
    <w:rsid w:val="004A1C80"/>
    <w:rsid w:val="004A3677"/>
    <w:rsid w:val="004A3FDC"/>
    <w:rsid w:val="004A4315"/>
    <w:rsid w:val="004A4893"/>
    <w:rsid w:val="004A66D8"/>
    <w:rsid w:val="004A77C6"/>
    <w:rsid w:val="004B09F0"/>
    <w:rsid w:val="004B22D2"/>
    <w:rsid w:val="004B373C"/>
    <w:rsid w:val="004B6E47"/>
    <w:rsid w:val="004B71D5"/>
    <w:rsid w:val="004C22E2"/>
    <w:rsid w:val="004C30A3"/>
    <w:rsid w:val="004C3848"/>
    <w:rsid w:val="004C4250"/>
    <w:rsid w:val="004C58CD"/>
    <w:rsid w:val="004C5C28"/>
    <w:rsid w:val="004D009D"/>
    <w:rsid w:val="004D0C7A"/>
    <w:rsid w:val="004D14F0"/>
    <w:rsid w:val="004D1F88"/>
    <w:rsid w:val="004D20C1"/>
    <w:rsid w:val="004D41DB"/>
    <w:rsid w:val="004D49F3"/>
    <w:rsid w:val="004D4C56"/>
    <w:rsid w:val="004D5AAA"/>
    <w:rsid w:val="004D643B"/>
    <w:rsid w:val="004D76CA"/>
    <w:rsid w:val="004E0BB5"/>
    <w:rsid w:val="004E1F33"/>
    <w:rsid w:val="004E293E"/>
    <w:rsid w:val="004E36D3"/>
    <w:rsid w:val="004E37AE"/>
    <w:rsid w:val="004E4D25"/>
    <w:rsid w:val="004E7619"/>
    <w:rsid w:val="004F0DE1"/>
    <w:rsid w:val="004F3DD5"/>
    <w:rsid w:val="004F5F03"/>
    <w:rsid w:val="005016FF"/>
    <w:rsid w:val="00501E59"/>
    <w:rsid w:val="00502601"/>
    <w:rsid w:val="00503CE9"/>
    <w:rsid w:val="00504413"/>
    <w:rsid w:val="00505090"/>
    <w:rsid w:val="005050DD"/>
    <w:rsid w:val="0050540B"/>
    <w:rsid w:val="00506564"/>
    <w:rsid w:val="005101AC"/>
    <w:rsid w:val="00511167"/>
    <w:rsid w:val="00514432"/>
    <w:rsid w:val="0051785C"/>
    <w:rsid w:val="00520210"/>
    <w:rsid w:val="005206EF"/>
    <w:rsid w:val="00520EAD"/>
    <w:rsid w:val="005217C5"/>
    <w:rsid w:val="00521E8A"/>
    <w:rsid w:val="0052594E"/>
    <w:rsid w:val="0052617D"/>
    <w:rsid w:val="00533585"/>
    <w:rsid w:val="0053492A"/>
    <w:rsid w:val="00534E57"/>
    <w:rsid w:val="00536A04"/>
    <w:rsid w:val="00536F95"/>
    <w:rsid w:val="00540BDE"/>
    <w:rsid w:val="0054360F"/>
    <w:rsid w:val="005452A6"/>
    <w:rsid w:val="005525AE"/>
    <w:rsid w:val="00552C69"/>
    <w:rsid w:val="00555D96"/>
    <w:rsid w:val="00557A7F"/>
    <w:rsid w:val="00561327"/>
    <w:rsid w:val="0056190B"/>
    <w:rsid w:val="00562702"/>
    <w:rsid w:val="00562FC9"/>
    <w:rsid w:val="005678D7"/>
    <w:rsid w:val="00571780"/>
    <w:rsid w:val="00571C3F"/>
    <w:rsid w:val="00574A3C"/>
    <w:rsid w:val="00575CEE"/>
    <w:rsid w:val="00576CB6"/>
    <w:rsid w:val="00580B90"/>
    <w:rsid w:val="00582F5D"/>
    <w:rsid w:val="0058509F"/>
    <w:rsid w:val="00585201"/>
    <w:rsid w:val="00585C99"/>
    <w:rsid w:val="00592325"/>
    <w:rsid w:val="00592A23"/>
    <w:rsid w:val="00595013"/>
    <w:rsid w:val="005961B1"/>
    <w:rsid w:val="00597D65"/>
    <w:rsid w:val="00597D9E"/>
    <w:rsid w:val="005A3FB5"/>
    <w:rsid w:val="005A4FA3"/>
    <w:rsid w:val="005A53F5"/>
    <w:rsid w:val="005A5A00"/>
    <w:rsid w:val="005B0C5E"/>
    <w:rsid w:val="005B14A0"/>
    <w:rsid w:val="005B3CC5"/>
    <w:rsid w:val="005B48D3"/>
    <w:rsid w:val="005B52FF"/>
    <w:rsid w:val="005B71B3"/>
    <w:rsid w:val="005B7E34"/>
    <w:rsid w:val="005C0551"/>
    <w:rsid w:val="005C3DB7"/>
    <w:rsid w:val="005D1AB4"/>
    <w:rsid w:val="005D7A2A"/>
    <w:rsid w:val="005E410A"/>
    <w:rsid w:val="005F046C"/>
    <w:rsid w:val="005F100B"/>
    <w:rsid w:val="005F3278"/>
    <w:rsid w:val="005F4B9A"/>
    <w:rsid w:val="005F6328"/>
    <w:rsid w:val="0060166C"/>
    <w:rsid w:val="00601A6F"/>
    <w:rsid w:val="00603B70"/>
    <w:rsid w:val="00604780"/>
    <w:rsid w:val="00605463"/>
    <w:rsid w:val="00612EBF"/>
    <w:rsid w:val="006141A4"/>
    <w:rsid w:val="00614C0B"/>
    <w:rsid w:val="00614CAA"/>
    <w:rsid w:val="00616C17"/>
    <w:rsid w:val="006213E2"/>
    <w:rsid w:val="00623692"/>
    <w:rsid w:val="006243F5"/>
    <w:rsid w:val="00633F10"/>
    <w:rsid w:val="00635A9D"/>
    <w:rsid w:val="006411FB"/>
    <w:rsid w:val="0064190C"/>
    <w:rsid w:val="00642540"/>
    <w:rsid w:val="0064501F"/>
    <w:rsid w:val="0064585D"/>
    <w:rsid w:val="006470D2"/>
    <w:rsid w:val="00652573"/>
    <w:rsid w:val="0065357B"/>
    <w:rsid w:val="00655CD6"/>
    <w:rsid w:val="00655E3A"/>
    <w:rsid w:val="00657922"/>
    <w:rsid w:val="00657B50"/>
    <w:rsid w:val="00657FE0"/>
    <w:rsid w:val="00662DFF"/>
    <w:rsid w:val="00664E7E"/>
    <w:rsid w:val="00665593"/>
    <w:rsid w:val="00667F0B"/>
    <w:rsid w:val="00670D2E"/>
    <w:rsid w:val="00670DF1"/>
    <w:rsid w:val="00692E33"/>
    <w:rsid w:val="00693786"/>
    <w:rsid w:val="00693DA7"/>
    <w:rsid w:val="00694864"/>
    <w:rsid w:val="006957A2"/>
    <w:rsid w:val="006A0D1F"/>
    <w:rsid w:val="006A1C70"/>
    <w:rsid w:val="006A2296"/>
    <w:rsid w:val="006A32CC"/>
    <w:rsid w:val="006A35C8"/>
    <w:rsid w:val="006A4556"/>
    <w:rsid w:val="006A5AEF"/>
    <w:rsid w:val="006A69E6"/>
    <w:rsid w:val="006A7B8E"/>
    <w:rsid w:val="006B2B19"/>
    <w:rsid w:val="006B3D24"/>
    <w:rsid w:val="006B4639"/>
    <w:rsid w:val="006B4B02"/>
    <w:rsid w:val="006C470B"/>
    <w:rsid w:val="006C598E"/>
    <w:rsid w:val="006D13A4"/>
    <w:rsid w:val="006D16D7"/>
    <w:rsid w:val="006D56F3"/>
    <w:rsid w:val="006D6F27"/>
    <w:rsid w:val="006D7687"/>
    <w:rsid w:val="006E063D"/>
    <w:rsid w:val="006E1BE9"/>
    <w:rsid w:val="006E4B29"/>
    <w:rsid w:val="006E763A"/>
    <w:rsid w:val="006F0A1F"/>
    <w:rsid w:val="006F1530"/>
    <w:rsid w:val="006F1CDD"/>
    <w:rsid w:val="0070600F"/>
    <w:rsid w:val="007076E4"/>
    <w:rsid w:val="00711936"/>
    <w:rsid w:val="00712962"/>
    <w:rsid w:val="007206A7"/>
    <w:rsid w:val="00724F95"/>
    <w:rsid w:val="007269BD"/>
    <w:rsid w:val="00730F18"/>
    <w:rsid w:val="00740C46"/>
    <w:rsid w:val="007441C0"/>
    <w:rsid w:val="00750F30"/>
    <w:rsid w:val="007517AF"/>
    <w:rsid w:val="00752FD8"/>
    <w:rsid w:val="00753991"/>
    <w:rsid w:val="00757174"/>
    <w:rsid w:val="00762970"/>
    <w:rsid w:val="00765FCA"/>
    <w:rsid w:val="00766A56"/>
    <w:rsid w:val="00770F4C"/>
    <w:rsid w:val="00771F42"/>
    <w:rsid w:val="00776609"/>
    <w:rsid w:val="00780134"/>
    <w:rsid w:val="007817FC"/>
    <w:rsid w:val="00790F08"/>
    <w:rsid w:val="007924B4"/>
    <w:rsid w:val="0079453D"/>
    <w:rsid w:val="00795127"/>
    <w:rsid w:val="007A64DF"/>
    <w:rsid w:val="007A6C90"/>
    <w:rsid w:val="007A72AE"/>
    <w:rsid w:val="007B32ED"/>
    <w:rsid w:val="007B5077"/>
    <w:rsid w:val="007B64D8"/>
    <w:rsid w:val="007B75D8"/>
    <w:rsid w:val="007B782F"/>
    <w:rsid w:val="007C0DB5"/>
    <w:rsid w:val="007C3652"/>
    <w:rsid w:val="007C4C00"/>
    <w:rsid w:val="007C7982"/>
    <w:rsid w:val="007D23D0"/>
    <w:rsid w:val="007D3357"/>
    <w:rsid w:val="007D6D76"/>
    <w:rsid w:val="007D71C7"/>
    <w:rsid w:val="007D7CF1"/>
    <w:rsid w:val="007E0B2E"/>
    <w:rsid w:val="007E3028"/>
    <w:rsid w:val="007E4233"/>
    <w:rsid w:val="007E593F"/>
    <w:rsid w:val="007F120C"/>
    <w:rsid w:val="007F1CE9"/>
    <w:rsid w:val="007F4933"/>
    <w:rsid w:val="007F59F9"/>
    <w:rsid w:val="008028E0"/>
    <w:rsid w:val="00805A5C"/>
    <w:rsid w:val="00806347"/>
    <w:rsid w:val="00810C40"/>
    <w:rsid w:val="00813103"/>
    <w:rsid w:val="008210E4"/>
    <w:rsid w:val="00822064"/>
    <w:rsid w:val="00824AFC"/>
    <w:rsid w:val="00825C04"/>
    <w:rsid w:val="00827CE6"/>
    <w:rsid w:val="00832F46"/>
    <w:rsid w:val="00835E29"/>
    <w:rsid w:val="0084542A"/>
    <w:rsid w:val="00845794"/>
    <w:rsid w:val="008458F5"/>
    <w:rsid w:val="008472B4"/>
    <w:rsid w:val="008472C4"/>
    <w:rsid w:val="008476D6"/>
    <w:rsid w:val="00850064"/>
    <w:rsid w:val="00850573"/>
    <w:rsid w:val="00852A4A"/>
    <w:rsid w:val="00856FA2"/>
    <w:rsid w:val="00857435"/>
    <w:rsid w:val="008619EC"/>
    <w:rsid w:val="0086525A"/>
    <w:rsid w:val="00866ADE"/>
    <w:rsid w:val="00876618"/>
    <w:rsid w:val="00876824"/>
    <w:rsid w:val="0087789D"/>
    <w:rsid w:val="008854EE"/>
    <w:rsid w:val="00891A15"/>
    <w:rsid w:val="008931B5"/>
    <w:rsid w:val="008936E8"/>
    <w:rsid w:val="00894914"/>
    <w:rsid w:val="00897BB3"/>
    <w:rsid w:val="008A1587"/>
    <w:rsid w:val="008A2D28"/>
    <w:rsid w:val="008A4879"/>
    <w:rsid w:val="008B0A29"/>
    <w:rsid w:val="008B284F"/>
    <w:rsid w:val="008B5D99"/>
    <w:rsid w:val="008B7BBF"/>
    <w:rsid w:val="008C03E8"/>
    <w:rsid w:val="008C3BBE"/>
    <w:rsid w:val="008C4C85"/>
    <w:rsid w:val="008D0EF5"/>
    <w:rsid w:val="008D2C27"/>
    <w:rsid w:val="008D4FD8"/>
    <w:rsid w:val="008D72FA"/>
    <w:rsid w:val="008E01E4"/>
    <w:rsid w:val="008E1296"/>
    <w:rsid w:val="008E1EAA"/>
    <w:rsid w:val="008E3D0F"/>
    <w:rsid w:val="008E5B9B"/>
    <w:rsid w:val="008F06CF"/>
    <w:rsid w:val="008F0B52"/>
    <w:rsid w:val="00900CFD"/>
    <w:rsid w:val="00901551"/>
    <w:rsid w:val="009040BA"/>
    <w:rsid w:val="00904DE3"/>
    <w:rsid w:val="009061A5"/>
    <w:rsid w:val="009074CF"/>
    <w:rsid w:val="00911F0A"/>
    <w:rsid w:val="0091365D"/>
    <w:rsid w:val="009166DF"/>
    <w:rsid w:val="00926658"/>
    <w:rsid w:val="00926CB0"/>
    <w:rsid w:val="00926ED5"/>
    <w:rsid w:val="00930041"/>
    <w:rsid w:val="00930EDD"/>
    <w:rsid w:val="00936DA3"/>
    <w:rsid w:val="00937948"/>
    <w:rsid w:val="0094106B"/>
    <w:rsid w:val="00941894"/>
    <w:rsid w:val="00942B50"/>
    <w:rsid w:val="00946089"/>
    <w:rsid w:val="00950571"/>
    <w:rsid w:val="00955DFE"/>
    <w:rsid w:val="00957949"/>
    <w:rsid w:val="00957A47"/>
    <w:rsid w:val="009606CE"/>
    <w:rsid w:val="009606F1"/>
    <w:rsid w:val="0096128B"/>
    <w:rsid w:val="00962669"/>
    <w:rsid w:val="009660FE"/>
    <w:rsid w:val="009748F2"/>
    <w:rsid w:val="0097532E"/>
    <w:rsid w:val="00976E08"/>
    <w:rsid w:val="0097719C"/>
    <w:rsid w:val="00977DC3"/>
    <w:rsid w:val="009816D2"/>
    <w:rsid w:val="00984E45"/>
    <w:rsid w:val="00985666"/>
    <w:rsid w:val="00992217"/>
    <w:rsid w:val="00994655"/>
    <w:rsid w:val="009A01D8"/>
    <w:rsid w:val="009A1DF6"/>
    <w:rsid w:val="009A201B"/>
    <w:rsid w:val="009A4C24"/>
    <w:rsid w:val="009A4C28"/>
    <w:rsid w:val="009A69BC"/>
    <w:rsid w:val="009A748B"/>
    <w:rsid w:val="009B0874"/>
    <w:rsid w:val="009B29E7"/>
    <w:rsid w:val="009B722E"/>
    <w:rsid w:val="009C4E5B"/>
    <w:rsid w:val="009D0AE7"/>
    <w:rsid w:val="009D2B05"/>
    <w:rsid w:val="009D4D2C"/>
    <w:rsid w:val="009D561E"/>
    <w:rsid w:val="009E15FD"/>
    <w:rsid w:val="009E26D5"/>
    <w:rsid w:val="009E5827"/>
    <w:rsid w:val="009F0EF0"/>
    <w:rsid w:val="009F2E74"/>
    <w:rsid w:val="009F61B7"/>
    <w:rsid w:val="00A00F10"/>
    <w:rsid w:val="00A014B9"/>
    <w:rsid w:val="00A015DC"/>
    <w:rsid w:val="00A0327D"/>
    <w:rsid w:val="00A0642B"/>
    <w:rsid w:val="00A13627"/>
    <w:rsid w:val="00A16440"/>
    <w:rsid w:val="00A218B2"/>
    <w:rsid w:val="00A258C1"/>
    <w:rsid w:val="00A27B5A"/>
    <w:rsid w:val="00A37651"/>
    <w:rsid w:val="00A37B57"/>
    <w:rsid w:val="00A55CAF"/>
    <w:rsid w:val="00A55E1C"/>
    <w:rsid w:val="00A565CC"/>
    <w:rsid w:val="00A61518"/>
    <w:rsid w:val="00A63F88"/>
    <w:rsid w:val="00A64C19"/>
    <w:rsid w:val="00A67B85"/>
    <w:rsid w:val="00A707D8"/>
    <w:rsid w:val="00A70D41"/>
    <w:rsid w:val="00A71E8F"/>
    <w:rsid w:val="00A72FAD"/>
    <w:rsid w:val="00A73D85"/>
    <w:rsid w:val="00A77515"/>
    <w:rsid w:val="00A82070"/>
    <w:rsid w:val="00A826C5"/>
    <w:rsid w:val="00A838E9"/>
    <w:rsid w:val="00A83E2C"/>
    <w:rsid w:val="00A84359"/>
    <w:rsid w:val="00A8655E"/>
    <w:rsid w:val="00A924EA"/>
    <w:rsid w:val="00A92908"/>
    <w:rsid w:val="00A930D4"/>
    <w:rsid w:val="00A934A8"/>
    <w:rsid w:val="00A9373C"/>
    <w:rsid w:val="00A96262"/>
    <w:rsid w:val="00AA1AE4"/>
    <w:rsid w:val="00AA256E"/>
    <w:rsid w:val="00AA2BEE"/>
    <w:rsid w:val="00AA33ED"/>
    <w:rsid w:val="00AA43A1"/>
    <w:rsid w:val="00AA565C"/>
    <w:rsid w:val="00AA6488"/>
    <w:rsid w:val="00AB1591"/>
    <w:rsid w:val="00AB31D4"/>
    <w:rsid w:val="00AB4471"/>
    <w:rsid w:val="00AB4646"/>
    <w:rsid w:val="00AB499D"/>
    <w:rsid w:val="00AB5F88"/>
    <w:rsid w:val="00AB72FC"/>
    <w:rsid w:val="00AC0284"/>
    <w:rsid w:val="00AC0829"/>
    <w:rsid w:val="00AC0937"/>
    <w:rsid w:val="00AC3ED0"/>
    <w:rsid w:val="00AD0DCC"/>
    <w:rsid w:val="00AD15EB"/>
    <w:rsid w:val="00AD30FC"/>
    <w:rsid w:val="00AD392D"/>
    <w:rsid w:val="00AD776F"/>
    <w:rsid w:val="00AE4CA7"/>
    <w:rsid w:val="00AE6599"/>
    <w:rsid w:val="00AF4A14"/>
    <w:rsid w:val="00AF7C8C"/>
    <w:rsid w:val="00B049DA"/>
    <w:rsid w:val="00B13AC5"/>
    <w:rsid w:val="00B13C75"/>
    <w:rsid w:val="00B17A00"/>
    <w:rsid w:val="00B23F58"/>
    <w:rsid w:val="00B27D2D"/>
    <w:rsid w:val="00B30635"/>
    <w:rsid w:val="00B3167A"/>
    <w:rsid w:val="00B333A5"/>
    <w:rsid w:val="00B366FC"/>
    <w:rsid w:val="00B369D0"/>
    <w:rsid w:val="00B4322A"/>
    <w:rsid w:val="00B43FFE"/>
    <w:rsid w:val="00B45831"/>
    <w:rsid w:val="00B5095E"/>
    <w:rsid w:val="00B51AF6"/>
    <w:rsid w:val="00B56612"/>
    <w:rsid w:val="00B60B94"/>
    <w:rsid w:val="00B62753"/>
    <w:rsid w:val="00B6344F"/>
    <w:rsid w:val="00B65855"/>
    <w:rsid w:val="00B702F6"/>
    <w:rsid w:val="00B72592"/>
    <w:rsid w:val="00B72E2C"/>
    <w:rsid w:val="00B74A8F"/>
    <w:rsid w:val="00B74C88"/>
    <w:rsid w:val="00B768FB"/>
    <w:rsid w:val="00B77B2F"/>
    <w:rsid w:val="00B802C5"/>
    <w:rsid w:val="00B81550"/>
    <w:rsid w:val="00B829C3"/>
    <w:rsid w:val="00B82D80"/>
    <w:rsid w:val="00B82DE9"/>
    <w:rsid w:val="00B86D29"/>
    <w:rsid w:val="00B907B7"/>
    <w:rsid w:val="00B90A20"/>
    <w:rsid w:val="00B93982"/>
    <w:rsid w:val="00BA0345"/>
    <w:rsid w:val="00BA376B"/>
    <w:rsid w:val="00BA75B5"/>
    <w:rsid w:val="00BA7AE6"/>
    <w:rsid w:val="00BB5D15"/>
    <w:rsid w:val="00BB5DEB"/>
    <w:rsid w:val="00BC1072"/>
    <w:rsid w:val="00BC36DA"/>
    <w:rsid w:val="00BC517F"/>
    <w:rsid w:val="00BC6649"/>
    <w:rsid w:val="00BC692E"/>
    <w:rsid w:val="00BD0C67"/>
    <w:rsid w:val="00BD0FB0"/>
    <w:rsid w:val="00BD18EC"/>
    <w:rsid w:val="00BD3359"/>
    <w:rsid w:val="00BD3FA9"/>
    <w:rsid w:val="00BD6319"/>
    <w:rsid w:val="00BE6677"/>
    <w:rsid w:val="00BF2A61"/>
    <w:rsid w:val="00BF7370"/>
    <w:rsid w:val="00C01359"/>
    <w:rsid w:val="00C0414C"/>
    <w:rsid w:val="00C04571"/>
    <w:rsid w:val="00C04F29"/>
    <w:rsid w:val="00C06332"/>
    <w:rsid w:val="00C11080"/>
    <w:rsid w:val="00C11494"/>
    <w:rsid w:val="00C1181D"/>
    <w:rsid w:val="00C11F9B"/>
    <w:rsid w:val="00C14D7B"/>
    <w:rsid w:val="00C16933"/>
    <w:rsid w:val="00C17134"/>
    <w:rsid w:val="00C20C51"/>
    <w:rsid w:val="00C238D0"/>
    <w:rsid w:val="00C24742"/>
    <w:rsid w:val="00C27F15"/>
    <w:rsid w:val="00C27F25"/>
    <w:rsid w:val="00C32A4C"/>
    <w:rsid w:val="00C37678"/>
    <w:rsid w:val="00C401A4"/>
    <w:rsid w:val="00C412F0"/>
    <w:rsid w:val="00C426A9"/>
    <w:rsid w:val="00C4591B"/>
    <w:rsid w:val="00C553E7"/>
    <w:rsid w:val="00C56409"/>
    <w:rsid w:val="00C57F40"/>
    <w:rsid w:val="00C60CC3"/>
    <w:rsid w:val="00C62B46"/>
    <w:rsid w:val="00C6375F"/>
    <w:rsid w:val="00C649E2"/>
    <w:rsid w:val="00C7764B"/>
    <w:rsid w:val="00C80D26"/>
    <w:rsid w:val="00C84499"/>
    <w:rsid w:val="00C95338"/>
    <w:rsid w:val="00C95D3A"/>
    <w:rsid w:val="00CA1DF3"/>
    <w:rsid w:val="00CA29B6"/>
    <w:rsid w:val="00CA73F0"/>
    <w:rsid w:val="00CB0546"/>
    <w:rsid w:val="00CB4302"/>
    <w:rsid w:val="00CC1491"/>
    <w:rsid w:val="00CC381B"/>
    <w:rsid w:val="00CC47B7"/>
    <w:rsid w:val="00CC4CB8"/>
    <w:rsid w:val="00CC69E6"/>
    <w:rsid w:val="00CD4B19"/>
    <w:rsid w:val="00CD699D"/>
    <w:rsid w:val="00CD6CCA"/>
    <w:rsid w:val="00CD6DDD"/>
    <w:rsid w:val="00CE48D2"/>
    <w:rsid w:val="00CE4A9C"/>
    <w:rsid w:val="00CE4AA3"/>
    <w:rsid w:val="00CE4AFC"/>
    <w:rsid w:val="00CE60CD"/>
    <w:rsid w:val="00CE739B"/>
    <w:rsid w:val="00CF0018"/>
    <w:rsid w:val="00CF002C"/>
    <w:rsid w:val="00CF11BE"/>
    <w:rsid w:val="00CF398A"/>
    <w:rsid w:val="00CF3F4A"/>
    <w:rsid w:val="00CF3F4E"/>
    <w:rsid w:val="00CF42AB"/>
    <w:rsid w:val="00CF42EC"/>
    <w:rsid w:val="00CF5737"/>
    <w:rsid w:val="00CF7179"/>
    <w:rsid w:val="00CF7215"/>
    <w:rsid w:val="00D015C7"/>
    <w:rsid w:val="00D01F09"/>
    <w:rsid w:val="00D13981"/>
    <w:rsid w:val="00D143AF"/>
    <w:rsid w:val="00D15085"/>
    <w:rsid w:val="00D16B1D"/>
    <w:rsid w:val="00D21169"/>
    <w:rsid w:val="00D23D13"/>
    <w:rsid w:val="00D265E3"/>
    <w:rsid w:val="00D30C90"/>
    <w:rsid w:val="00D30F20"/>
    <w:rsid w:val="00D3295B"/>
    <w:rsid w:val="00D432A7"/>
    <w:rsid w:val="00D4424E"/>
    <w:rsid w:val="00D4494D"/>
    <w:rsid w:val="00D4560E"/>
    <w:rsid w:val="00D47B09"/>
    <w:rsid w:val="00D47F18"/>
    <w:rsid w:val="00D55452"/>
    <w:rsid w:val="00D559FD"/>
    <w:rsid w:val="00D63548"/>
    <w:rsid w:val="00D64B99"/>
    <w:rsid w:val="00D654B2"/>
    <w:rsid w:val="00D65908"/>
    <w:rsid w:val="00D66C72"/>
    <w:rsid w:val="00D701B7"/>
    <w:rsid w:val="00D747BC"/>
    <w:rsid w:val="00D75EA9"/>
    <w:rsid w:val="00D81571"/>
    <w:rsid w:val="00D82936"/>
    <w:rsid w:val="00D8391A"/>
    <w:rsid w:val="00D84156"/>
    <w:rsid w:val="00D84F70"/>
    <w:rsid w:val="00D919E5"/>
    <w:rsid w:val="00D920F2"/>
    <w:rsid w:val="00D920FF"/>
    <w:rsid w:val="00D92E21"/>
    <w:rsid w:val="00DA164B"/>
    <w:rsid w:val="00DA2B20"/>
    <w:rsid w:val="00DA2F3D"/>
    <w:rsid w:val="00DA3082"/>
    <w:rsid w:val="00DB062E"/>
    <w:rsid w:val="00DB2A06"/>
    <w:rsid w:val="00DB2A68"/>
    <w:rsid w:val="00DB5CAF"/>
    <w:rsid w:val="00DC0970"/>
    <w:rsid w:val="00DC1EA3"/>
    <w:rsid w:val="00DC25CA"/>
    <w:rsid w:val="00DC3648"/>
    <w:rsid w:val="00DC3929"/>
    <w:rsid w:val="00DC3975"/>
    <w:rsid w:val="00DC61DC"/>
    <w:rsid w:val="00DC6FAB"/>
    <w:rsid w:val="00DD17B8"/>
    <w:rsid w:val="00DD2140"/>
    <w:rsid w:val="00DD5C93"/>
    <w:rsid w:val="00DD7280"/>
    <w:rsid w:val="00DE146C"/>
    <w:rsid w:val="00DF4B07"/>
    <w:rsid w:val="00DF7FCE"/>
    <w:rsid w:val="00E02FB8"/>
    <w:rsid w:val="00E049BF"/>
    <w:rsid w:val="00E050A2"/>
    <w:rsid w:val="00E140C8"/>
    <w:rsid w:val="00E148F0"/>
    <w:rsid w:val="00E219F1"/>
    <w:rsid w:val="00E22B1D"/>
    <w:rsid w:val="00E2566D"/>
    <w:rsid w:val="00E26575"/>
    <w:rsid w:val="00E27691"/>
    <w:rsid w:val="00E27FE6"/>
    <w:rsid w:val="00E31E75"/>
    <w:rsid w:val="00E32912"/>
    <w:rsid w:val="00E349DA"/>
    <w:rsid w:val="00E36109"/>
    <w:rsid w:val="00E36B3D"/>
    <w:rsid w:val="00E37E54"/>
    <w:rsid w:val="00E42E62"/>
    <w:rsid w:val="00E44348"/>
    <w:rsid w:val="00E4492C"/>
    <w:rsid w:val="00E4629C"/>
    <w:rsid w:val="00E464DA"/>
    <w:rsid w:val="00E47FB6"/>
    <w:rsid w:val="00E522F8"/>
    <w:rsid w:val="00E52A73"/>
    <w:rsid w:val="00E55EF4"/>
    <w:rsid w:val="00E57336"/>
    <w:rsid w:val="00E60F31"/>
    <w:rsid w:val="00E61606"/>
    <w:rsid w:val="00E628E3"/>
    <w:rsid w:val="00E67588"/>
    <w:rsid w:val="00E73A24"/>
    <w:rsid w:val="00E75C96"/>
    <w:rsid w:val="00E81268"/>
    <w:rsid w:val="00E863E6"/>
    <w:rsid w:val="00E876FC"/>
    <w:rsid w:val="00E91382"/>
    <w:rsid w:val="00E91E71"/>
    <w:rsid w:val="00E9307A"/>
    <w:rsid w:val="00E93E3D"/>
    <w:rsid w:val="00EA3F4C"/>
    <w:rsid w:val="00EA4C26"/>
    <w:rsid w:val="00EA5EAB"/>
    <w:rsid w:val="00EA5F0C"/>
    <w:rsid w:val="00EA79DA"/>
    <w:rsid w:val="00EB3C59"/>
    <w:rsid w:val="00EB4B63"/>
    <w:rsid w:val="00EB532F"/>
    <w:rsid w:val="00EB5D4D"/>
    <w:rsid w:val="00EB69FC"/>
    <w:rsid w:val="00EB7C8F"/>
    <w:rsid w:val="00EC15BE"/>
    <w:rsid w:val="00EC1BC1"/>
    <w:rsid w:val="00EC1F73"/>
    <w:rsid w:val="00EC3880"/>
    <w:rsid w:val="00EC4812"/>
    <w:rsid w:val="00EC516C"/>
    <w:rsid w:val="00EC763C"/>
    <w:rsid w:val="00ED0E18"/>
    <w:rsid w:val="00ED1D0E"/>
    <w:rsid w:val="00ED4952"/>
    <w:rsid w:val="00ED69B0"/>
    <w:rsid w:val="00EE03A6"/>
    <w:rsid w:val="00EE12AA"/>
    <w:rsid w:val="00EE2430"/>
    <w:rsid w:val="00EE3EAE"/>
    <w:rsid w:val="00EF00C3"/>
    <w:rsid w:val="00EF0C2B"/>
    <w:rsid w:val="00EF1E6C"/>
    <w:rsid w:val="00F00900"/>
    <w:rsid w:val="00F00980"/>
    <w:rsid w:val="00F02185"/>
    <w:rsid w:val="00F02DFD"/>
    <w:rsid w:val="00F0578E"/>
    <w:rsid w:val="00F120D2"/>
    <w:rsid w:val="00F13E64"/>
    <w:rsid w:val="00F21BE7"/>
    <w:rsid w:val="00F2403C"/>
    <w:rsid w:val="00F26BF6"/>
    <w:rsid w:val="00F2725D"/>
    <w:rsid w:val="00F27E5C"/>
    <w:rsid w:val="00F30BE1"/>
    <w:rsid w:val="00F3401B"/>
    <w:rsid w:val="00F3582E"/>
    <w:rsid w:val="00F36A7C"/>
    <w:rsid w:val="00F4174F"/>
    <w:rsid w:val="00F42C78"/>
    <w:rsid w:val="00F42D43"/>
    <w:rsid w:val="00F45B58"/>
    <w:rsid w:val="00F50942"/>
    <w:rsid w:val="00F60CF7"/>
    <w:rsid w:val="00F610AC"/>
    <w:rsid w:val="00F61FBC"/>
    <w:rsid w:val="00F65D23"/>
    <w:rsid w:val="00F7208F"/>
    <w:rsid w:val="00F72AC5"/>
    <w:rsid w:val="00F73D6D"/>
    <w:rsid w:val="00F76172"/>
    <w:rsid w:val="00F80504"/>
    <w:rsid w:val="00F814EC"/>
    <w:rsid w:val="00F83423"/>
    <w:rsid w:val="00F837AB"/>
    <w:rsid w:val="00F840BB"/>
    <w:rsid w:val="00F84468"/>
    <w:rsid w:val="00F87E59"/>
    <w:rsid w:val="00F92C54"/>
    <w:rsid w:val="00F92D83"/>
    <w:rsid w:val="00FA1471"/>
    <w:rsid w:val="00FA2C85"/>
    <w:rsid w:val="00FA6F30"/>
    <w:rsid w:val="00FA7C97"/>
    <w:rsid w:val="00FA7E0E"/>
    <w:rsid w:val="00FB03BD"/>
    <w:rsid w:val="00FB0954"/>
    <w:rsid w:val="00FB0B20"/>
    <w:rsid w:val="00FB5A75"/>
    <w:rsid w:val="00FC0177"/>
    <w:rsid w:val="00FC1C36"/>
    <w:rsid w:val="00FC45BB"/>
    <w:rsid w:val="00FC4925"/>
    <w:rsid w:val="00FC629F"/>
    <w:rsid w:val="00FC6B42"/>
    <w:rsid w:val="00FC726B"/>
    <w:rsid w:val="00FD3EC0"/>
    <w:rsid w:val="00FD5EE9"/>
    <w:rsid w:val="00FD5FAD"/>
    <w:rsid w:val="00FD7C01"/>
    <w:rsid w:val="00FE39C1"/>
    <w:rsid w:val="00FE4145"/>
    <w:rsid w:val="00FE4389"/>
    <w:rsid w:val="00FE4B0D"/>
    <w:rsid w:val="00FE7773"/>
    <w:rsid w:val="00FE7DC6"/>
    <w:rsid w:val="00FE7DCC"/>
    <w:rsid w:val="00FF2BEF"/>
    <w:rsid w:val="00FF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56E8B"/>
  <w15:docId w15:val="{5CEEB458-865C-48AE-9881-70F4543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7D71C7"/>
    <w:pPr>
      <w:widowControl w:val="0"/>
      <w:autoSpaceDE w:val="0"/>
      <w:autoSpaceDN w:val="0"/>
      <w:adjustRightInd w:val="0"/>
      <w:spacing w:after="0" w:line="241" w:lineRule="atLeast"/>
    </w:pPr>
    <w:rPr>
      <w:rFonts w:ascii="Myriad Pro" w:eastAsia="Cambria" w:hAnsi="Myriad Pro" w:cs="Times New Roman"/>
      <w:sz w:val="24"/>
      <w:szCs w:val="24"/>
      <w:lang w:val="en-US"/>
    </w:rPr>
  </w:style>
  <w:style w:type="character" w:customStyle="1" w:styleId="A1">
    <w:name w:val="A1"/>
    <w:rsid w:val="007D71C7"/>
    <w:rPr>
      <w:rFonts w:cs="Myriad Pro"/>
      <w:color w:val="221E1F"/>
      <w:sz w:val="22"/>
      <w:szCs w:val="22"/>
    </w:rPr>
  </w:style>
  <w:style w:type="paragraph" w:styleId="ListParagraph">
    <w:name w:val="List Paragraph"/>
    <w:basedOn w:val="Normal"/>
    <w:uiPriority w:val="34"/>
    <w:qFormat/>
    <w:rsid w:val="009F0EF0"/>
    <w:pPr>
      <w:ind w:left="720"/>
      <w:contextualSpacing/>
    </w:pPr>
  </w:style>
  <w:style w:type="paragraph" w:styleId="BalloonText">
    <w:name w:val="Balloon Text"/>
    <w:basedOn w:val="Normal"/>
    <w:link w:val="BalloonTextChar"/>
    <w:uiPriority w:val="99"/>
    <w:semiHidden/>
    <w:unhideWhenUsed/>
    <w:rsid w:val="00D2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69"/>
    <w:rPr>
      <w:rFonts w:ascii="Tahoma" w:hAnsi="Tahoma" w:cs="Tahoma"/>
      <w:sz w:val="16"/>
      <w:szCs w:val="16"/>
    </w:rPr>
  </w:style>
  <w:style w:type="character" w:styleId="CommentReference">
    <w:name w:val="annotation reference"/>
    <w:basedOn w:val="DefaultParagraphFont"/>
    <w:uiPriority w:val="99"/>
    <w:semiHidden/>
    <w:unhideWhenUsed/>
    <w:rsid w:val="009E26D5"/>
    <w:rPr>
      <w:sz w:val="16"/>
      <w:szCs w:val="16"/>
    </w:rPr>
  </w:style>
  <w:style w:type="paragraph" w:styleId="CommentText">
    <w:name w:val="annotation text"/>
    <w:basedOn w:val="Normal"/>
    <w:link w:val="CommentTextChar"/>
    <w:uiPriority w:val="99"/>
    <w:unhideWhenUsed/>
    <w:rsid w:val="009E26D5"/>
    <w:pPr>
      <w:spacing w:line="240" w:lineRule="auto"/>
    </w:pPr>
    <w:rPr>
      <w:sz w:val="20"/>
      <w:szCs w:val="20"/>
    </w:rPr>
  </w:style>
  <w:style w:type="character" w:customStyle="1" w:styleId="CommentTextChar">
    <w:name w:val="Comment Text Char"/>
    <w:basedOn w:val="DefaultParagraphFont"/>
    <w:link w:val="CommentText"/>
    <w:uiPriority w:val="99"/>
    <w:rsid w:val="009E26D5"/>
    <w:rPr>
      <w:sz w:val="20"/>
      <w:szCs w:val="20"/>
    </w:rPr>
  </w:style>
  <w:style w:type="paragraph" w:styleId="Header">
    <w:name w:val="header"/>
    <w:basedOn w:val="Normal"/>
    <w:link w:val="HeaderChar"/>
    <w:uiPriority w:val="99"/>
    <w:unhideWhenUsed/>
    <w:rsid w:val="00FC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5BB"/>
  </w:style>
  <w:style w:type="paragraph" w:styleId="Footer">
    <w:name w:val="footer"/>
    <w:basedOn w:val="Normal"/>
    <w:link w:val="FooterChar"/>
    <w:uiPriority w:val="99"/>
    <w:unhideWhenUsed/>
    <w:rsid w:val="00FC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738F-AE4B-4992-8685-CC7549BD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Disbury</dc:creator>
  <cp:lastModifiedBy>Andrew Fisher</cp:lastModifiedBy>
  <cp:revision>3</cp:revision>
  <cp:lastPrinted>2014-12-02T09:40:00Z</cp:lastPrinted>
  <dcterms:created xsi:type="dcterms:W3CDTF">2021-05-10T10:41:00Z</dcterms:created>
  <dcterms:modified xsi:type="dcterms:W3CDTF">2021-05-10T11:13:00Z</dcterms:modified>
</cp:coreProperties>
</file>